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5BB2" w14:textId="5D93B56D" w:rsidR="004B6D60" w:rsidRDefault="0025661C" w:rsidP="004B6D60">
      <w:pPr>
        <w:wordWrap w:val="0"/>
        <w:jc w:val="right"/>
      </w:pPr>
      <w:r>
        <w:rPr>
          <w:rFonts w:hint="eastAsia"/>
          <w:noProof/>
        </w:rPr>
        <mc:AlternateContent>
          <mc:Choice Requires="wpg">
            <w:drawing>
              <wp:anchor distT="0" distB="0" distL="114300" distR="114300" simplePos="0" relativeHeight="251657728" behindDoc="0" locked="0" layoutInCell="1" allowOverlap="1" wp14:anchorId="29B02FB1" wp14:editId="6F52FBD3">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7C636"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02FB1"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257C636"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230A86">
        <w:rPr>
          <w:rFonts w:hint="eastAsia"/>
          <w:bdr w:val="single" w:sz="4" w:space="0" w:color="auto"/>
        </w:rPr>
        <w:t>200</w:t>
      </w:r>
      <w:r w:rsidR="00A673AA">
        <w:rPr>
          <w:rFonts w:hint="eastAsia"/>
          <w:bdr w:val="single" w:sz="4" w:space="0" w:color="auto"/>
        </w:rPr>
        <w:t>5</w:t>
      </w:r>
      <w:r w:rsidR="004B6D60" w:rsidRPr="00912ED0">
        <w:rPr>
          <w:rFonts w:hint="eastAsia"/>
          <w:bdr w:val="single" w:sz="4" w:space="0" w:color="auto"/>
        </w:rPr>
        <w:t xml:space="preserve">　</w:t>
      </w:r>
    </w:p>
    <w:p w14:paraId="5D608BC3" w14:textId="77777777" w:rsidR="004B6D60" w:rsidRDefault="004B6D60" w:rsidP="004B6D60"/>
    <w:p w14:paraId="5BDE9859" w14:textId="77777777" w:rsidR="004B6D60" w:rsidRPr="00912ED0" w:rsidRDefault="00A673AA" w:rsidP="004B6D60">
      <w:pPr>
        <w:jc w:val="center"/>
        <w:rPr>
          <w:rFonts w:ascii="ＭＳ ゴシック" w:eastAsia="ＭＳ ゴシック" w:hAnsi="ＭＳ ゴシック"/>
          <w:sz w:val="24"/>
          <w:szCs w:val="24"/>
        </w:rPr>
      </w:pPr>
      <w:r>
        <w:rPr>
          <w:rFonts w:eastAsia="ＭＳ ゴシック" w:hint="eastAsia"/>
          <w:sz w:val="24"/>
          <w:szCs w:val="24"/>
        </w:rPr>
        <w:t>非常勤</w:t>
      </w:r>
      <w:r w:rsidR="00230A86" w:rsidRPr="00230A86">
        <w:rPr>
          <w:rFonts w:eastAsia="ＭＳ ゴシック" w:hint="eastAsia"/>
          <w:sz w:val="24"/>
          <w:szCs w:val="24"/>
        </w:rPr>
        <w:t>職員就業規則（規程）</w:t>
      </w:r>
    </w:p>
    <w:p w14:paraId="05876660" w14:textId="77777777" w:rsidR="004B6D60" w:rsidRPr="00A673AA" w:rsidRDefault="004B6D60" w:rsidP="004B6D60"/>
    <w:p w14:paraId="366F34C3" w14:textId="4FC23B43" w:rsidR="004B6D60" w:rsidRDefault="00B905BC" w:rsidP="004B6D60">
      <w:pPr>
        <w:jc w:val="right"/>
      </w:pPr>
      <w:r>
        <w:rPr>
          <w:rFonts w:cs="ＭＳ 明朝" w:hint="eastAsia"/>
          <w:kern w:val="0"/>
          <w:szCs w:val="21"/>
        </w:rPr>
        <w:t>20</w:t>
      </w:r>
      <w:r w:rsidR="00424683">
        <w:rPr>
          <w:rFonts w:cs="ＭＳ 明朝" w:hint="eastAsia"/>
          <w:kern w:val="0"/>
          <w:szCs w:val="21"/>
        </w:rPr>
        <w:t>21</w:t>
      </w:r>
      <w:r w:rsidR="004B6D60" w:rsidRPr="00BC6B5B">
        <w:rPr>
          <w:rFonts w:cs="ＭＳ 明朝"/>
          <w:kern w:val="0"/>
          <w:szCs w:val="21"/>
        </w:rPr>
        <w:t>年</w:t>
      </w:r>
      <w:r w:rsidR="00424683">
        <w:rPr>
          <w:rFonts w:cs="ＭＳ 明朝" w:hint="eastAsia"/>
          <w:kern w:val="0"/>
          <w:szCs w:val="21"/>
        </w:rPr>
        <w:t>5</w:t>
      </w:r>
      <w:r w:rsidR="004B6D60" w:rsidRPr="00BC6B5B">
        <w:rPr>
          <w:rFonts w:cs="ＭＳ 明朝"/>
          <w:kern w:val="0"/>
          <w:szCs w:val="21"/>
        </w:rPr>
        <w:t>月</w:t>
      </w:r>
      <w:r w:rsidR="00424683">
        <w:rPr>
          <w:rFonts w:cs="ＭＳ 明朝" w:hint="eastAsia"/>
          <w:kern w:val="0"/>
          <w:szCs w:val="21"/>
        </w:rPr>
        <w:t>27</w:t>
      </w:r>
      <w:r w:rsidR="004B6D60" w:rsidRPr="00BC6B5B">
        <w:rPr>
          <w:rFonts w:cs="ＭＳ 明朝"/>
          <w:kern w:val="0"/>
          <w:szCs w:val="21"/>
        </w:rPr>
        <w:t>日　第</w:t>
      </w:r>
      <w:r w:rsidR="00424683">
        <w:rPr>
          <w:rFonts w:cs="ＭＳ 明朝" w:hint="eastAsia"/>
          <w:kern w:val="0"/>
          <w:szCs w:val="21"/>
        </w:rPr>
        <w:t>8</w:t>
      </w:r>
      <w:r w:rsidR="004B6D60" w:rsidRPr="00BC6B5B">
        <w:rPr>
          <w:rFonts w:cs="ＭＳ 明朝"/>
          <w:kern w:val="0"/>
          <w:szCs w:val="21"/>
        </w:rPr>
        <w:t>回理事会</w:t>
      </w:r>
      <w:r w:rsidR="004B6D60">
        <w:rPr>
          <w:rFonts w:cs="ＭＳ 明朝" w:hint="eastAsia"/>
          <w:kern w:val="0"/>
          <w:szCs w:val="21"/>
        </w:rPr>
        <w:t>承認</w:t>
      </w:r>
    </w:p>
    <w:p w14:paraId="6347E60B" w14:textId="77777777" w:rsidR="004B6D60" w:rsidRDefault="004B6D60" w:rsidP="004B6D60"/>
    <w:p w14:paraId="58511F98" w14:textId="77777777" w:rsidR="006D3B61" w:rsidRDefault="006D3B61" w:rsidP="006D3B61">
      <w:pPr>
        <w:jc w:val="center"/>
      </w:pPr>
      <w:r>
        <w:rPr>
          <w:rFonts w:hint="eastAsia"/>
        </w:rPr>
        <w:t>第１章　総則</w:t>
      </w:r>
    </w:p>
    <w:p w14:paraId="3B35DDC4" w14:textId="77777777" w:rsidR="004B6D60" w:rsidRDefault="004B6D60" w:rsidP="004B6D60">
      <w:pPr>
        <w:ind w:left="420" w:hangingChars="200" w:hanging="420"/>
      </w:pPr>
      <w:r>
        <w:rPr>
          <w:rFonts w:hint="eastAsia"/>
        </w:rPr>
        <w:t>（目的）</w:t>
      </w:r>
    </w:p>
    <w:p w14:paraId="1C896FFD" w14:textId="77777777" w:rsidR="004B6D60" w:rsidRDefault="004B6D60" w:rsidP="004B6D60">
      <w:pPr>
        <w:ind w:left="420" w:hangingChars="200" w:hanging="420"/>
      </w:pPr>
      <w:r>
        <w:rPr>
          <w:rFonts w:hint="eastAsia"/>
        </w:rPr>
        <w:t>第１条</w:t>
      </w:r>
      <w:r>
        <w:rPr>
          <w:rFonts w:hint="eastAsia"/>
        </w:rPr>
        <w:tab/>
      </w:r>
      <w:r w:rsidR="0044219C">
        <w:rPr>
          <w:rFonts w:hint="eastAsia"/>
        </w:rPr>
        <w:t>本</w:t>
      </w:r>
      <w:r w:rsidR="0044219C" w:rsidRPr="0044219C">
        <w:rPr>
          <w:rFonts w:hint="eastAsia"/>
        </w:rPr>
        <w:t>規則は，</w:t>
      </w:r>
      <w:r w:rsidR="00A673AA" w:rsidRPr="00A673AA">
        <w:rPr>
          <w:rFonts w:hint="eastAsia"/>
        </w:rPr>
        <w:t>事務局非常勤職員の就業に関する事項を定める</w:t>
      </w:r>
      <w:r w:rsidR="00503E76">
        <w:rPr>
          <w:rFonts w:hint="eastAsia"/>
        </w:rPr>
        <w:t>ことを目的とする</w:t>
      </w:r>
      <w:r w:rsidR="0044219C" w:rsidRPr="0044219C">
        <w:rPr>
          <w:rFonts w:hint="eastAsia"/>
        </w:rPr>
        <w:t>。</w:t>
      </w:r>
    </w:p>
    <w:p w14:paraId="5F99F0D5" w14:textId="77777777" w:rsidR="004B6D60" w:rsidRDefault="004B6D60" w:rsidP="004B6D60">
      <w:pPr>
        <w:ind w:left="420" w:hangingChars="200" w:hanging="420"/>
      </w:pPr>
    </w:p>
    <w:p w14:paraId="2FB916DD" w14:textId="77777777" w:rsidR="00EA25E7" w:rsidRDefault="00EA25E7" w:rsidP="00EA25E7">
      <w:pPr>
        <w:ind w:left="420" w:hangingChars="200" w:hanging="420"/>
      </w:pPr>
      <w:r>
        <w:rPr>
          <w:rFonts w:hint="eastAsia"/>
        </w:rPr>
        <w:t>（非常勤職員の定義と種類）</w:t>
      </w:r>
    </w:p>
    <w:p w14:paraId="6AAEDCF2" w14:textId="77777777" w:rsidR="00EA25E7" w:rsidRDefault="00EA25E7" w:rsidP="00EA25E7">
      <w:pPr>
        <w:ind w:left="420" w:hangingChars="200" w:hanging="420"/>
      </w:pPr>
      <w:r>
        <w:rPr>
          <w:rFonts w:hint="eastAsia"/>
        </w:rPr>
        <w:t>第２条　非常勤職員とは事務局職員就業規則（規程）（</w:t>
      </w:r>
      <w:r>
        <w:rPr>
          <w:rFonts w:hint="eastAsia"/>
        </w:rPr>
        <w:t>2002</w:t>
      </w:r>
      <w:r>
        <w:rPr>
          <w:rFonts w:hint="eastAsia"/>
        </w:rPr>
        <w:t>）に定義された職員を除く者であり，非常勤嘱託者，アルバイト員が該当する。</w:t>
      </w:r>
    </w:p>
    <w:p w14:paraId="515F26C0" w14:textId="77777777" w:rsidR="00EA25E7" w:rsidRDefault="00EA25E7" w:rsidP="00EA25E7">
      <w:pPr>
        <w:ind w:left="420" w:hangingChars="200" w:hanging="420"/>
      </w:pPr>
    </w:p>
    <w:p w14:paraId="4A5E70BC" w14:textId="77777777" w:rsidR="00EA25E7" w:rsidRDefault="00EA25E7" w:rsidP="00785B40">
      <w:pPr>
        <w:ind w:left="420" w:hangingChars="200" w:hanging="420"/>
        <w:jc w:val="center"/>
      </w:pPr>
      <w:r>
        <w:rPr>
          <w:rFonts w:hint="eastAsia"/>
        </w:rPr>
        <w:t>第２章　非常勤嘱託</w:t>
      </w:r>
    </w:p>
    <w:p w14:paraId="2417C619" w14:textId="77777777" w:rsidR="00EA25E7" w:rsidRDefault="00EA25E7" w:rsidP="00EA25E7">
      <w:pPr>
        <w:ind w:left="420" w:hangingChars="200" w:hanging="420"/>
      </w:pPr>
      <w:r>
        <w:rPr>
          <w:rFonts w:hint="eastAsia"/>
        </w:rPr>
        <w:t>（採用手続）</w:t>
      </w:r>
    </w:p>
    <w:p w14:paraId="3F1772D7" w14:textId="77777777" w:rsidR="00EA25E7" w:rsidRDefault="00EA25E7" w:rsidP="00EA25E7">
      <w:pPr>
        <w:ind w:left="420" w:hangingChars="200" w:hanging="420"/>
      </w:pPr>
      <w:r>
        <w:rPr>
          <w:rFonts w:hint="eastAsia"/>
        </w:rPr>
        <w:t>第３条　事務局長は，学会事務業務の支援のため，事務局職員以外の者に非常勤嘱託として業務に従事することを委嘱することができる。</w:t>
      </w:r>
    </w:p>
    <w:p w14:paraId="019D8012" w14:textId="77777777" w:rsidR="00EA25E7" w:rsidRDefault="00EA25E7" w:rsidP="00EA25E7">
      <w:pPr>
        <w:ind w:left="420" w:hangingChars="200" w:hanging="420"/>
      </w:pPr>
      <w:r>
        <w:rPr>
          <w:rFonts w:hint="eastAsia"/>
        </w:rPr>
        <w:t>２　非常勤嘱託に採用する者は事務局長が選考し，</w:t>
      </w:r>
      <w:r w:rsidR="004C2426">
        <w:rPr>
          <w:rFonts w:hint="eastAsia"/>
        </w:rPr>
        <w:t>労働条件とともに</w:t>
      </w:r>
      <w:r>
        <w:rPr>
          <w:rFonts w:hint="eastAsia"/>
        </w:rPr>
        <w:t>総務財務委員会で決定する。</w:t>
      </w:r>
    </w:p>
    <w:p w14:paraId="1246DD7A" w14:textId="77777777" w:rsidR="00EA25E7" w:rsidRDefault="00EA25E7" w:rsidP="00EA25E7">
      <w:pPr>
        <w:ind w:left="420" w:hangingChars="200" w:hanging="420"/>
      </w:pPr>
      <w:r>
        <w:rPr>
          <w:rFonts w:hint="eastAsia"/>
        </w:rPr>
        <w:t>３　本人は予め履歴書を提出しなければならない。</w:t>
      </w:r>
    </w:p>
    <w:p w14:paraId="43AB47DF" w14:textId="77777777" w:rsidR="00EA25E7" w:rsidRDefault="00EA25E7" w:rsidP="00EA25E7">
      <w:pPr>
        <w:ind w:left="420" w:hangingChars="200" w:hanging="420"/>
      </w:pPr>
    </w:p>
    <w:p w14:paraId="1CF0FDFC" w14:textId="77777777" w:rsidR="00EA25E7" w:rsidRDefault="00EA25E7" w:rsidP="00EA25E7">
      <w:pPr>
        <w:ind w:left="420" w:hangingChars="200" w:hanging="420"/>
      </w:pPr>
      <w:r>
        <w:rPr>
          <w:rFonts w:hint="eastAsia"/>
        </w:rPr>
        <w:t>（雇用期間）</w:t>
      </w:r>
    </w:p>
    <w:p w14:paraId="644C5EBF" w14:textId="77777777" w:rsidR="00EA25E7" w:rsidRDefault="00EA25E7" w:rsidP="00EA25E7">
      <w:pPr>
        <w:ind w:left="420" w:hangingChars="200" w:hanging="420"/>
      </w:pPr>
      <w:r>
        <w:rPr>
          <w:rFonts w:hint="eastAsia"/>
        </w:rPr>
        <w:t>第４条　契約は</w:t>
      </w:r>
      <w:r w:rsidR="00785B40">
        <w:rPr>
          <w:rFonts w:hint="eastAsia"/>
        </w:rPr>
        <w:t>1</w:t>
      </w:r>
      <w:r>
        <w:rPr>
          <w:rFonts w:hint="eastAsia"/>
        </w:rPr>
        <w:t>会計年度を超えないものとする。ただし契約更新はこれを可能とする。</w:t>
      </w:r>
    </w:p>
    <w:p w14:paraId="60DBBA0C" w14:textId="77777777" w:rsidR="00B905BC" w:rsidRDefault="00B905BC" w:rsidP="00EA25E7">
      <w:pPr>
        <w:ind w:left="420" w:hangingChars="200" w:hanging="420"/>
      </w:pPr>
    </w:p>
    <w:p w14:paraId="687D5771" w14:textId="77777777" w:rsidR="00B905BC" w:rsidRPr="00B77CF5" w:rsidRDefault="00B905BC" w:rsidP="00B905BC">
      <w:pPr>
        <w:ind w:left="420" w:hangingChars="200" w:hanging="420"/>
      </w:pPr>
      <w:r w:rsidRPr="00B77CF5">
        <w:rPr>
          <w:rFonts w:ascii="ＭＳ 明朝" w:hAnsi="ＭＳ 明朝" w:hint="eastAsia"/>
        </w:rPr>
        <w:t>（無期転換制度）</w:t>
      </w:r>
    </w:p>
    <w:p w14:paraId="2B907846"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第５条　本会との間で期間の定めのある労働契約を締結している職員（以下「有期契約職員」という）のうち本会における通算契約期間が5年を超える者は，第3項に定める手続きにしたがい，本会に申し込みをすることにより，現に締結している有期労働契約の期間満了日の翌日から，本会と期間の定めのない労働契約を締結したものとみなす。</w:t>
      </w:r>
    </w:p>
    <w:p w14:paraId="6062D052"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２　前項に定める契約期間の通算は，2013年4月1日以降を初日とする有期労働契約から開始するものとし，本会との間に有期労働契約が締結されていない期間が6か月以上ある場合には，それ以前に本会と締結していた有期労働契約の契約期間は通算しない。</w:t>
      </w:r>
    </w:p>
    <w:p w14:paraId="49DED126"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３　第1項の申し込みは，第1項に該当する有期契約職員が，本会と現に締結している有期労働契約の期間満了日の30日前までに，本会指定の申込書を本会事務局長に提出することによりおこなうものとする。</w:t>
      </w:r>
    </w:p>
    <w:p w14:paraId="040A8636" w14:textId="77777777" w:rsidR="00D118ED" w:rsidRPr="00B77CF5" w:rsidRDefault="00D118ED" w:rsidP="00B905BC">
      <w:pPr>
        <w:ind w:left="420" w:hangingChars="200" w:hanging="420"/>
        <w:rPr>
          <w:rFonts w:ascii="ＭＳ 明朝" w:hAnsi="ＭＳ 明朝"/>
        </w:rPr>
      </w:pPr>
    </w:p>
    <w:p w14:paraId="22CB6C35" w14:textId="77777777" w:rsidR="00B905BC" w:rsidRPr="00B77CF5" w:rsidRDefault="00B905BC" w:rsidP="00B905BC">
      <w:pPr>
        <w:rPr>
          <w:rFonts w:ascii="ＭＳ 明朝" w:hAnsi="ＭＳ 明朝"/>
        </w:rPr>
      </w:pPr>
      <w:r w:rsidRPr="00B77CF5">
        <w:rPr>
          <w:rFonts w:ascii="ＭＳ 明朝" w:hAnsi="ＭＳ 明朝" w:hint="eastAsia"/>
        </w:rPr>
        <w:t>（無期契約職員への本就業規則の適用）</w:t>
      </w:r>
    </w:p>
    <w:p w14:paraId="7102F5A2"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第６条　前条により，本会と期間の定めのない労働契約を締結したものとみなされた職員（以下「無期契約職員」という）についても，本就業規則が引き続き適用される。ただし，更新に</w:t>
      </w:r>
      <w:r w:rsidRPr="00B77CF5">
        <w:rPr>
          <w:rFonts w:ascii="ＭＳ 明朝" w:hAnsi="ＭＳ 明朝" w:hint="eastAsia"/>
        </w:rPr>
        <w:lastRenderedPageBreak/>
        <w:t>関する規定および雇い止め等に関する規定等は，無期契約</w:t>
      </w:r>
      <w:r w:rsidR="00901E42">
        <w:rPr>
          <w:rFonts w:ascii="ＭＳ 明朝" w:hAnsi="ＭＳ 明朝" w:hint="eastAsia"/>
        </w:rPr>
        <w:t>職</w:t>
      </w:r>
      <w:r w:rsidRPr="00B77CF5">
        <w:rPr>
          <w:rFonts w:ascii="ＭＳ 明朝" w:hAnsi="ＭＳ 明朝" w:hint="eastAsia"/>
        </w:rPr>
        <w:t>員には適用しない。</w:t>
      </w:r>
    </w:p>
    <w:p w14:paraId="19963387" w14:textId="77777777" w:rsidR="00B905BC" w:rsidRPr="00901E42" w:rsidRDefault="00B905BC" w:rsidP="00B905BC">
      <w:pPr>
        <w:ind w:left="420" w:hangingChars="200" w:hanging="420"/>
        <w:rPr>
          <w:rFonts w:ascii="ＭＳ 明朝" w:hAnsi="ＭＳ 明朝"/>
        </w:rPr>
      </w:pPr>
    </w:p>
    <w:p w14:paraId="32437645"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（無期契約職員の定年）</w:t>
      </w:r>
    </w:p>
    <w:p w14:paraId="611CFFB1"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第７条　無期契約職員の定年は満60歳とし，無期契約職員は60歳に達した日の属する月の末日をもって本会を退職する。ただし，定年後も引き続き勤務することを希望する無期契約職員については，事務局職員就業規則第36条に定める退職事由が認められる場合を除き，最長65歳に達する月の末日まで再雇用する。</w:t>
      </w:r>
    </w:p>
    <w:p w14:paraId="308A2635" w14:textId="77777777" w:rsidR="00B905BC" w:rsidRPr="00B77CF5" w:rsidRDefault="00B905BC" w:rsidP="00B905BC">
      <w:pPr>
        <w:ind w:left="420" w:hangingChars="200" w:hanging="420"/>
        <w:rPr>
          <w:rFonts w:ascii="ＭＳ 明朝" w:hAnsi="ＭＳ 明朝"/>
        </w:rPr>
      </w:pPr>
      <w:r w:rsidRPr="00B77CF5">
        <w:rPr>
          <w:rFonts w:ascii="ＭＳ 明朝" w:hAnsi="ＭＳ 明朝" w:hint="eastAsia"/>
        </w:rPr>
        <w:t>２　前項に関わらず，65歳を過ぎて無期転換をした場合は，事務局職員就業規則第36条に定める退職事由が認められる場合を除き，無期転換をした後5年を経過する日をもって定年退職とする。</w:t>
      </w:r>
    </w:p>
    <w:p w14:paraId="3EE8913A" w14:textId="77777777" w:rsidR="00EA25E7" w:rsidRPr="00B77CF5" w:rsidRDefault="00EA25E7" w:rsidP="00EA25E7">
      <w:pPr>
        <w:ind w:left="420" w:hangingChars="200" w:hanging="420"/>
      </w:pPr>
    </w:p>
    <w:p w14:paraId="7B182CF7" w14:textId="77777777" w:rsidR="00EA25E7" w:rsidRPr="00B77CF5" w:rsidRDefault="00EA25E7" w:rsidP="00EA25E7">
      <w:pPr>
        <w:ind w:left="420" w:hangingChars="200" w:hanging="420"/>
      </w:pPr>
      <w:r w:rsidRPr="00B77CF5">
        <w:rPr>
          <w:rFonts w:hint="eastAsia"/>
        </w:rPr>
        <w:t>（労働条件）</w:t>
      </w:r>
    </w:p>
    <w:p w14:paraId="69820A32" w14:textId="77777777" w:rsidR="00EA25E7" w:rsidRPr="00B77CF5" w:rsidRDefault="00EA25E7" w:rsidP="00EA25E7">
      <w:pPr>
        <w:ind w:left="420" w:hangingChars="200" w:hanging="420"/>
      </w:pPr>
      <w:r w:rsidRPr="00B77CF5">
        <w:rPr>
          <w:rFonts w:hint="eastAsia"/>
        </w:rPr>
        <w:t>第</w:t>
      </w:r>
      <w:r w:rsidR="00B905BC" w:rsidRPr="00B77CF5">
        <w:rPr>
          <w:rFonts w:hint="eastAsia"/>
        </w:rPr>
        <w:t>８</w:t>
      </w:r>
      <w:r w:rsidRPr="00B77CF5">
        <w:rPr>
          <w:rFonts w:hint="eastAsia"/>
        </w:rPr>
        <w:t>条　委嘱業務，委嘱期間，勤務場所，勤務様態（勤務日，勤務日数，勤務時間等），報酬，その他（通勤手当など）は契約書に明示する。</w:t>
      </w:r>
    </w:p>
    <w:p w14:paraId="3CCE13C7" w14:textId="77777777" w:rsidR="00EA25E7" w:rsidRPr="00B77CF5" w:rsidRDefault="00EA25E7" w:rsidP="00EA25E7">
      <w:pPr>
        <w:ind w:left="420" w:hangingChars="200" w:hanging="420"/>
      </w:pPr>
    </w:p>
    <w:p w14:paraId="48D99D8C" w14:textId="77777777" w:rsidR="00EA25E7" w:rsidRPr="00B77CF5" w:rsidRDefault="00EA25E7" w:rsidP="00EA25E7">
      <w:pPr>
        <w:ind w:left="420" w:hangingChars="200" w:hanging="420"/>
      </w:pPr>
      <w:r w:rsidRPr="00B77CF5">
        <w:rPr>
          <w:rFonts w:hint="eastAsia"/>
        </w:rPr>
        <w:t>（労働時間及び休憩時間）</w:t>
      </w:r>
    </w:p>
    <w:p w14:paraId="5F7DDF0C" w14:textId="77777777" w:rsidR="00EA25E7" w:rsidRDefault="00EA25E7" w:rsidP="00EA25E7">
      <w:pPr>
        <w:ind w:left="420" w:hangingChars="200" w:hanging="420"/>
      </w:pPr>
      <w:r w:rsidRPr="00B77CF5">
        <w:rPr>
          <w:rFonts w:hint="eastAsia"/>
        </w:rPr>
        <w:t>第</w:t>
      </w:r>
      <w:r w:rsidR="00B905BC" w:rsidRPr="00B77CF5">
        <w:rPr>
          <w:rFonts w:hint="eastAsia"/>
        </w:rPr>
        <w:t>９</w:t>
      </w:r>
      <w:r w:rsidRPr="00B77CF5">
        <w:rPr>
          <w:rFonts w:hint="eastAsia"/>
        </w:rPr>
        <w:t>条　始業，就業時刻は事務局職員就業規則第</w:t>
      </w:r>
      <w:r w:rsidR="00634DB9" w:rsidRPr="00B77CF5">
        <w:rPr>
          <w:rFonts w:hint="eastAsia"/>
        </w:rPr>
        <w:t>５</w:t>
      </w:r>
      <w:r w:rsidRPr="00B77CF5">
        <w:rPr>
          <w:rFonts w:hint="eastAsia"/>
        </w:rPr>
        <w:t>条の範囲内とし，休憩時間は</w:t>
      </w:r>
      <w:r w:rsidR="00785B40" w:rsidRPr="00B77CF5">
        <w:rPr>
          <w:rFonts w:hint="eastAsia"/>
        </w:rPr>
        <w:t>12</w:t>
      </w:r>
      <w:r w:rsidRPr="00B77CF5">
        <w:rPr>
          <w:rFonts w:hint="eastAsia"/>
        </w:rPr>
        <w:t>時より</w:t>
      </w:r>
      <w:r w:rsidR="00785B40" w:rsidRPr="00B77CF5">
        <w:rPr>
          <w:rFonts w:hint="eastAsia"/>
        </w:rPr>
        <w:t>13</w:t>
      </w:r>
      <w:r>
        <w:rPr>
          <w:rFonts w:hint="eastAsia"/>
        </w:rPr>
        <w:t>時までとする。</w:t>
      </w:r>
    </w:p>
    <w:p w14:paraId="7AE2AB5E" w14:textId="77777777" w:rsidR="00EA25E7" w:rsidRDefault="00EA25E7" w:rsidP="00EA25E7">
      <w:pPr>
        <w:ind w:left="420" w:hangingChars="200" w:hanging="420"/>
      </w:pPr>
    </w:p>
    <w:p w14:paraId="64D53772" w14:textId="77777777" w:rsidR="00EA25E7" w:rsidRDefault="00EA25E7" w:rsidP="00EA25E7">
      <w:pPr>
        <w:ind w:left="420" w:hangingChars="200" w:hanging="420"/>
      </w:pPr>
      <w:r>
        <w:rPr>
          <w:rFonts w:hint="eastAsia"/>
        </w:rPr>
        <w:t>（休日）</w:t>
      </w:r>
    </w:p>
    <w:p w14:paraId="62BD0BD2" w14:textId="77777777" w:rsidR="00EA25E7" w:rsidRDefault="00EA25E7" w:rsidP="00EA25E7">
      <w:pPr>
        <w:ind w:left="420" w:hangingChars="200" w:hanging="420"/>
      </w:pPr>
      <w:r>
        <w:rPr>
          <w:rFonts w:hint="eastAsia"/>
        </w:rPr>
        <w:t>第</w:t>
      </w:r>
      <w:r w:rsidR="00B905BC">
        <w:rPr>
          <w:rFonts w:hint="eastAsia"/>
        </w:rPr>
        <w:t>10</w:t>
      </w:r>
      <w:r>
        <w:rPr>
          <w:rFonts w:hint="eastAsia"/>
        </w:rPr>
        <w:t>条　休日は次のとおりとする。</w:t>
      </w:r>
    </w:p>
    <w:p w14:paraId="097B575A" w14:textId="77777777" w:rsidR="00EA25E7" w:rsidRDefault="00785B40" w:rsidP="00EA25E7">
      <w:pPr>
        <w:ind w:left="420" w:hangingChars="200" w:hanging="420"/>
      </w:pPr>
      <w:r>
        <w:rPr>
          <w:rFonts w:hint="eastAsia"/>
        </w:rPr>
        <w:t>（１）</w:t>
      </w:r>
      <w:r w:rsidR="00EA25E7">
        <w:rPr>
          <w:rFonts w:hint="eastAsia"/>
        </w:rPr>
        <w:t>土曜日，日曜日</w:t>
      </w:r>
    </w:p>
    <w:p w14:paraId="5BD2C5ED" w14:textId="77777777" w:rsidR="00EA25E7" w:rsidRDefault="00785B40" w:rsidP="00EA25E7">
      <w:pPr>
        <w:ind w:left="420" w:hangingChars="200" w:hanging="420"/>
      </w:pPr>
      <w:r>
        <w:rPr>
          <w:rFonts w:hint="eastAsia"/>
        </w:rPr>
        <w:t>（２）</w:t>
      </w:r>
      <w:r w:rsidR="00EA25E7">
        <w:rPr>
          <w:rFonts w:hint="eastAsia"/>
        </w:rPr>
        <w:t>国民の祝日と祝日の振替休日</w:t>
      </w:r>
    </w:p>
    <w:p w14:paraId="3FFFF1B6" w14:textId="77777777" w:rsidR="00EA25E7" w:rsidRDefault="00785B40" w:rsidP="00EA25E7">
      <w:pPr>
        <w:ind w:left="420" w:hangingChars="200" w:hanging="420"/>
      </w:pPr>
      <w:r>
        <w:rPr>
          <w:rFonts w:hint="eastAsia"/>
        </w:rPr>
        <w:t>（３）</w:t>
      </w:r>
      <w:r w:rsidR="00EA25E7">
        <w:rPr>
          <w:rFonts w:hint="eastAsia"/>
        </w:rPr>
        <w:t>年末年始（</w:t>
      </w:r>
      <w:r>
        <w:rPr>
          <w:rFonts w:hint="eastAsia"/>
        </w:rPr>
        <w:t>12</w:t>
      </w:r>
      <w:r w:rsidR="00EA25E7">
        <w:rPr>
          <w:rFonts w:hint="eastAsia"/>
        </w:rPr>
        <w:t>月</w:t>
      </w:r>
      <w:r>
        <w:rPr>
          <w:rFonts w:hint="eastAsia"/>
        </w:rPr>
        <w:t>29</w:t>
      </w:r>
      <w:r w:rsidR="00EA25E7">
        <w:rPr>
          <w:rFonts w:hint="eastAsia"/>
        </w:rPr>
        <w:t>日から翌年</w:t>
      </w:r>
      <w:r>
        <w:rPr>
          <w:rFonts w:hint="eastAsia"/>
        </w:rPr>
        <w:t>1</w:t>
      </w:r>
      <w:r w:rsidR="00EA25E7">
        <w:rPr>
          <w:rFonts w:hint="eastAsia"/>
        </w:rPr>
        <w:t>月</w:t>
      </w:r>
      <w:r>
        <w:rPr>
          <w:rFonts w:hint="eastAsia"/>
        </w:rPr>
        <w:t>3</w:t>
      </w:r>
      <w:r w:rsidR="00EA25E7">
        <w:rPr>
          <w:rFonts w:hint="eastAsia"/>
        </w:rPr>
        <w:t>日）</w:t>
      </w:r>
    </w:p>
    <w:p w14:paraId="58E89A13" w14:textId="77777777" w:rsidR="00EA25E7" w:rsidRDefault="00EA25E7" w:rsidP="00EA25E7">
      <w:pPr>
        <w:ind w:left="420" w:hangingChars="200" w:hanging="420"/>
      </w:pPr>
    </w:p>
    <w:p w14:paraId="6E6BA543" w14:textId="77777777" w:rsidR="00EA25E7" w:rsidRDefault="00EA25E7" w:rsidP="00EA25E7">
      <w:pPr>
        <w:ind w:left="420" w:hangingChars="200" w:hanging="420"/>
      </w:pPr>
      <w:r>
        <w:rPr>
          <w:rFonts w:hint="eastAsia"/>
        </w:rPr>
        <w:t>（年次有給休暇）</w:t>
      </w:r>
    </w:p>
    <w:p w14:paraId="32AFFDCB" w14:textId="77777777" w:rsidR="00EA25E7" w:rsidRDefault="00EA25E7" w:rsidP="00B905BC">
      <w:pPr>
        <w:ind w:left="420" w:hangingChars="200" w:hanging="420"/>
      </w:pPr>
      <w:r>
        <w:rPr>
          <w:rFonts w:hint="eastAsia"/>
        </w:rPr>
        <w:t>第</w:t>
      </w:r>
      <w:r w:rsidR="00B905BC">
        <w:rPr>
          <w:rFonts w:hint="eastAsia"/>
        </w:rPr>
        <w:t>11</w:t>
      </w:r>
      <w:r>
        <w:rPr>
          <w:rFonts w:hint="eastAsia"/>
        </w:rPr>
        <w:t>条　週所定労働日数が</w:t>
      </w:r>
      <w:r w:rsidR="00684E11">
        <w:rPr>
          <w:rFonts w:hint="eastAsia"/>
        </w:rPr>
        <w:t>5</w:t>
      </w:r>
      <w:r>
        <w:rPr>
          <w:rFonts w:hint="eastAsia"/>
        </w:rPr>
        <w:t>日または週の所定労働時間が</w:t>
      </w:r>
      <w:r w:rsidR="00684E11">
        <w:rPr>
          <w:rFonts w:hint="eastAsia"/>
        </w:rPr>
        <w:t>30</w:t>
      </w:r>
      <w:r>
        <w:rPr>
          <w:rFonts w:hint="eastAsia"/>
        </w:rPr>
        <w:t>時間以上の非常勤嘱託のうち全労働日の</w:t>
      </w:r>
      <w:r w:rsidR="00684E11">
        <w:rPr>
          <w:rFonts w:hint="eastAsia"/>
        </w:rPr>
        <w:t>8</w:t>
      </w:r>
      <w:r>
        <w:rPr>
          <w:rFonts w:hint="eastAsia"/>
        </w:rPr>
        <w:t>割以上を出勤した場合には，下記の年次有給休暇を付与する。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51"/>
        <w:gridCol w:w="851"/>
        <w:gridCol w:w="851"/>
        <w:gridCol w:w="851"/>
        <w:gridCol w:w="851"/>
        <w:gridCol w:w="851"/>
        <w:gridCol w:w="1371"/>
      </w:tblGrid>
      <w:tr w:rsidR="00684E11" w14:paraId="2F003A59" w14:textId="77777777" w:rsidTr="00431957">
        <w:tc>
          <w:tcPr>
            <w:tcW w:w="1088" w:type="dxa"/>
            <w:shd w:val="clear" w:color="auto" w:fill="auto"/>
          </w:tcPr>
          <w:p w14:paraId="24A8115D" w14:textId="77777777" w:rsidR="00684E11" w:rsidRDefault="00684E11" w:rsidP="00EA25E7">
            <w:r>
              <w:rPr>
                <w:rFonts w:hint="eastAsia"/>
              </w:rPr>
              <w:t>勤続年数</w:t>
            </w:r>
          </w:p>
        </w:tc>
        <w:tc>
          <w:tcPr>
            <w:tcW w:w="851" w:type="dxa"/>
            <w:shd w:val="clear" w:color="auto" w:fill="auto"/>
          </w:tcPr>
          <w:p w14:paraId="5EAEF499" w14:textId="77777777" w:rsidR="00684E11" w:rsidRDefault="00684E11" w:rsidP="00431957">
            <w:pPr>
              <w:jc w:val="center"/>
            </w:pPr>
            <w:r>
              <w:rPr>
                <w:rFonts w:hint="eastAsia"/>
              </w:rPr>
              <w:t>0.5</w:t>
            </w:r>
            <w:r>
              <w:rPr>
                <w:rFonts w:hint="eastAsia"/>
              </w:rPr>
              <w:t>年</w:t>
            </w:r>
          </w:p>
        </w:tc>
        <w:tc>
          <w:tcPr>
            <w:tcW w:w="851" w:type="dxa"/>
            <w:shd w:val="clear" w:color="auto" w:fill="auto"/>
          </w:tcPr>
          <w:p w14:paraId="78EA8D49" w14:textId="77777777" w:rsidR="00684E11" w:rsidRDefault="00684E11" w:rsidP="00431957">
            <w:pPr>
              <w:jc w:val="center"/>
            </w:pPr>
            <w:r>
              <w:rPr>
                <w:rFonts w:hint="eastAsia"/>
              </w:rPr>
              <w:t>1.5</w:t>
            </w:r>
            <w:r>
              <w:rPr>
                <w:rFonts w:hint="eastAsia"/>
              </w:rPr>
              <w:t>年</w:t>
            </w:r>
          </w:p>
        </w:tc>
        <w:tc>
          <w:tcPr>
            <w:tcW w:w="851" w:type="dxa"/>
            <w:shd w:val="clear" w:color="auto" w:fill="auto"/>
          </w:tcPr>
          <w:p w14:paraId="593B2573" w14:textId="77777777" w:rsidR="00684E11" w:rsidRDefault="00684E11" w:rsidP="00431957">
            <w:pPr>
              <w:jc w:val="center"/>
            </w:pPr>
            <w:r>
              <w:rPr>
                <w:rFonts w:hint="eastAsia"/>
              </w:rPr>
              <w:t>2.5</w:t>
            </w:r>
            <w:r>
              <w:rPr>
                <w:rFonts w:hint="eastAsia"/>
              </w:rPr>
              <w:t>年</w:t>
            </w:r>
          </w:p>
        </w:tc>
        <w:tc>
          <w:tcPr>
            <w:tcW w:w="851" w:type="dxa"/>
            <w:shd w:val="clear" w:color="auto" w:fill="auto"/>
          </w:tcPr>
          <w:p w14:paraId="4D189766" w14:textId="77777777" w:rsidR="00684E11" w:rsidRDefault="00684E11" w:rsidP="00431957">
            <w:pPr>
              <w:jc w:val="center"/>
            </w:pPr>
            <w:r>
              <w:rPr>
                <w:rFonts w:hint="eastAsia"/>
              </w:rPr>
              <w:t>3.5</w:t>
            </w:r>
            <w:r>
              <w:rPr>
                <w:rFonts w:hint="eastAsia"/>
              </w:rPr>
              <w:t>年</w:t>
            </w:r>
          </w:p>
        </w:tc>
        <w:tc>
          <w:tcPr>
            <w:tcW w:w="851" w:type="dxa"/>
            <w:shd w:val="clear" w:color="auto" w:fill="auto"/>
          </w:tcPr>
          <w:p w14:paraId="4375101A" w14:textId="77777777" w:rsidR="00684E11" w:rsidRDefault="00684E11" w:rsidP="00431957">
            <w:pPr>
              <w:jc w:val="center"/>
            </w:pPr>
            <w:r>
              <w:rPr>
                <w:rFonts w:hint="eastAsia"/>
              </w:rPr>
              <w:t>4.5</w:t>
            </w:r>
            <w:r>
              <w:rPr>
                <w:rFonts w:hint="eastAsia"/>
              </w:rPr>
              <w:t>年</w:t>
            </w:r>
          </w:p>
        </w:tc>
        <w:tc>
          <w:tcPr>
            <w:tcW w:w="851" w:type="dxa"/>
            <w:shd w:val="clear" w:color="auto" w:fill="auto"/>
          </w:tcPr>
          <w:p w14:paraId="7CF78C6F" w14:textId="77777777" w:rsidR="00684E11" w:rsidRDefault="00684E11" w:rsidP="00431957">
            <w:pPr>
              <w:jc w:val="center"/>
            </w:pPr>
            <w:r>
              <w:rPr>
                <w:rFonts w:hint="eastAsia"/>
              </w:rPr>
              <w:t>5.5</w:t>
            </w:r>
            <w:r>
              <w:rPr>
                <w:rFonts w:hint="eastAsia"/>
              </w:rPr>
              <w:t>年</w:t>
            </w:r>
          </w:p>
        </w:tc>
        <w:tc>
          <w:tcPr>
            <w:tcW w:w="1371" w:type="dxa"/>
            <w:shd w:val="clear" w:color="auto" w:fill="auto"/>
          </w:tcPr>
          <w:p w14:paraId="3FD37A1B" w14:textId="77777777" w:rsidR="00684E11" w:rsidRDefault="00684E11" w:rsidP="00431957">
            <w:pPr>
              <w:jc w:val="center"/>
            </w:pPr>
            <w:r>
              <w:rPr>
                <w:rFonts w:hint="eastAsia"/>
              </w:rPr>
              <w:t>6.5</w:t>
            </w:r>
            <w:r>
              <w:rPr>
                <w:rFonts w:hint="eastAsia"/>
              </w:rPr>
              <w:t>年以上</w:t>
            </w:r>
          </w:p>
        </w:tc>
      </w:tr>
      <w:tr w:rsidR="00684E11" w14:paraId="63CED1D8" w14:textId="77777777" w:rsidTr="00431957">
        <w:tc>
          <w:tcPr>
            <w:tcW w:w="1088" w:type="dxa"/>
            <w:shd w:val="clear" w:color="auto" w:fill="auto"/>
          </w:tcPr>
          <w:p w14:paraId="36CB2852" w14:textId="77777777" w:rsidR="00684E11" w:rsidRDefault="00684E11" w:rsidP="00EA25E7">
            <w:r>
              <w:rPr>
                <w:rFonts w:hint="eastAsia"/>
              </w:rPr>
              <w:t>付与日数</w:t>
            </w:r>
          </w:p>
        </w:tc>
        <w:tc>
          <w:tcPr>
            <w:tcW w:w="851" w:type="dxa"/>
            <w:shd w:val="clear" w:color="auto" w:fill="auto"/>
          </w:tcPr>
          <w:p w14:paraId="2AD6B046" w14:textId="77777777" w:rsidR="00684E11" w:rsidRDefault="00684E11" w:rsidP="00431957">
            <w:pPr>
              <w:jc w:val="center"/>
            </w:pPr>
            <w:r>
              <w:rPr>
                <w:rFonts w:hint="eastAsia"/>
              </w:rPr>
              <w:t>10</w:t>
            </w:r>
            <w:r>
              <w:rPr>
                <w:rFonts w:hint="eastAsia"/>
              </w:rPr>
              <w:t>日</w:t>
            </w:r>
          </w:p>
        </w:tc>
        <w:tc>
          <w:tcPr>
            <w:tcW w:w="851" w:type="dxa"/>
            <w:shd w:val="clear" w:color="auto" w:fill="auto"/>
          </w:tcPr>
          <w:p w14:paraId="09354925" w14:textId="77777777" w:rsidR="00684E11" w:rsidRDefault="00684E11" w:rsidP="00431957">
            <w:pPr>
              <w:jc w:val="center"/>
            </w:pPr>
            <w:r>
              <w:rPr>
                <w:rFonts w:hint="eastAsia"/>
              </w:rPr>
              <w:t>11</w:t>
            </w:r>
            <w:r>
              <w:rPr>
                <w:rFonts w:hint="eastAsia"/>
              </w:rPr>
              <w:t>日</w:t>
            </w:r>
          </w:p>
        </w:tc>
        <w:tc>
          <w:tcPr>
            <w:tcW w:w="851" w:type="dxa"/>
            <w:shd w:val="clear" w:color="auto" w:fill="auto"/>
          </w:tcPr>
          <w:p w14:paraId="5C43D081" w14:textId="77777777" w:rsidR="00684E11" w:rsidRDefault="00684E11" w:rsidP="00431957">
            <w:pPr>
              <w:jc w:val="center"/>
            </w:pPr>
            <w:r>
              <w:rPr>
                <w:rFonts w:hint="eastAsia"/>
              </w:rPr>
              <w:t>12</w:t>
            </w:r>
            <w:r>
              <w:rPr>
                <w:rFonts w:hint="eastAsia"/>
              </w:rPr>
              <w:t>日</w:t>
            </w:r>
          </w:p>
        </w:tc>
        <w:tc>
          <w:tcPr>
            <w:tcW w:w="851" w:type="dxa"/>
            <w:shd w:val="clear" w:color="auto" w:fill="auto"/>
          </w:tcPr>
          <w:p w14:paraId="30A2CA51" w14:textId="77777777" w:rsidR="00684E11" w:rsidRDefault="00684E11" w:rsidP="00431957">
            <w:pPr>
              <w:jc w:val="center"/>
            </w:pPr>
            <w:r>
              <w:rPr>
                <w:rFonts w:hint="eastAsia"/>
              </w:rPr>
              <w:t>14</w:t>
            </w:r>
            <w:r>
              <w:rPr>
                <w:rFonts w:hint="eastAsia"/>
              </w:rPr>
              <w:t>日</w:t>
            </w:r>
          </w:p>
        </w:tc>
        <w:tc>
          <w:tcPr>
            <w:tcW w:w="851" w:type="dxa"/>
            <w:shd w:val="clear" w:color="auto" w:fill="auto"/>
          </w:tcPr>
          <w:p w14:paraId="70385D04" w14:textId="77777777" w:rsidR="00684E11" w:rsidRDefault="00684E11" w:rsidP="00431957">
            <w:pPr>
              <w:jc w:val="center"/>
            </w:pPr>
            <w:r>
              <w:rPr>
                <w:rFonts w:hint="eastAsia"/>
              </w:rPr>
              <w:t>16</w:t>
            </w:r>
            <w:r>
              <w:rPr>
                <w:rFonts w:hint="eastAsia"/>
              </w:rPr>
              <w:t>日</w:t>
            </w:r>
          </w:p>
        </w:tc>
        <w:tc>
          <w:tcPr>
            <w:tcW w:w="851" w:type="dxa"/>
            <w:shd w:val="clear" w:color="auto" w:fill="auto"/>
          </w:tcPr>
          <w:p w14:paraId="3D554941" w14:textId="77777777" w:rsidR="00684E11" w:rsidRDefault="00684E11" w:rsidP="00431957">
            <w:pPr>
              <w:jc w:val="center"/>
            </w:pPr>
            <w:r>
              <w:rPr>
                <w:rFonts w:hint="eastAsia"/>
              </w:rPr>
              <w:t>18</w:t>
            </w:r>
            <w:r>
              <w:rPr>
                <w:rFonts w:hint="eastAsia"/>
              </w:rPr>
              <w:t>日</w:t>
            </w:r>
          </w:p>
        </w:tc>
        <w:tc>
          <w:tcPr>
            <w:tcW w:w="1371" w:type="dxa"/>
            <w:shd w:val="clear" w:color="auto" w:fill="auto"/>
          </w:tcPr>
          <w:p w14:paraId="0BE8248C" w14:textId="77777777" w:rsidR="00684E11" w:rsidRDefault="00684E11" w:rsidP="00431957">
            <w:pPr>
              <w:jc w:val="center"/>
            </w:pPr>
            <w:r>
              <w:rPr>
                <w:rFonts w:hint="eastAsia"/>
              </w:rPr>
              <w:t>20</w:t>
            </w:r>
            <w:r>
              <w:rPr>
                <w:rFonts w:hint="eastAsia"/>
              </w:rPr>
              <w:t>日</w:t>
            </w:r>
          </w:p>
        </w:tc>
      </w:tr>
    </w:tbl>
    <w:p w14:paraId="10553426" w14:textId="77777777" w:rsidR="00684E11" w:rsidRDefault="00684E11" w:rsidP="00EA25E7">
      <w:pPr>
        <w:ind w:left="420" w:hangingChars="200" w:hanging="420"/>
      </w:pPr>
    </w:p>
    <w:p w14:paraId="2FBE3FC4" w14:textId="77777777" w:rsidR="00EA25E7" w:rsidRDefault="00EA25E7" w:rsidP="00EA25E7">
      <w:pPr>
        <w:ind w:left="420" w:hangingChars="200" w:hanging="420"/>
      </w:pPr>
      <w:r>
        <w:rPr>
          <w:rFonts w:hint="eastAsia"/>
        </w:rPr>
        <w:t>２　週所定労働時間が</w:t>
      </w:r>
      <w:r w:rsidR="00684E11">
        <w:rPr>
          <w:rFonts w:hint="eastAsia"/>
        </w:rPr>
        <w:t>30</w:t>
      </w:r>
      <w:r>
        <w:rPr>
          <w:rFonts w:hint="eastAsia"/>
        </w:rPr>
        <w:t>時間未満の非常勤嘱託で全労働日の</w:t>
      </w:r>
      <w:r w:rsidR="00684E11">
        <w:rPr>
          <w:rFonts w:hint="eastAsia"/>
        </w:rPr>
        <w:t>8</w:t>
      </w:r>
      <w:r>
        <w:rPr>
          <w:rFonts w:hint="eastAsia"/>
        </w:rPr>
        <w:t>割以上を出勤した場合には，下記の年次有給休暇を付与する。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85"/>
        <w:gridCol w:w="1524"/>
        <w:gridCol w:w="642"/>
        <w:gridCol w:w="642"/>
        <w:gridCol w:w="642"/>
        <w:gridCol w:w="642"/>
        <w:gridCol w:w="642"/>
        <w:gridCol w:w="642"/>
        <w:gridCol w:w="1014"/>
      </w:tblGrid>
      <w:tr w:rsidR="00684E11" w14:paraId="6D5F429D" w14:textId="77777777" w:rsidTr="00D900A6">
        <w:trPr>
          <w:jc w:val="center"/>
        </w:trPr>
        <w:tc>
          <w:tcPr>
            <w:tcW w:w="1085" w:type="dxa"/>
            <w:vMerge w:val="restart"/>
            <w:shd w:val="clear" w:color="auto" w:fill="auto"/>
          </w:tcPr>
          <w:p w14:paraId="30A11141" w14:textId="77777777" w:rsidR="00684E11" w:rsidRDefault="00EA25E7" w:rsidP="00431957">
            <w:pPr>
              <w:jc w:val="center"/>
            </w:pPr>
            <w:r>
              <w:t xml:space="preserve"> </w:t>
            </w:r>
            <w:r w:rsidR="00684E11">
              <w:rPr>
                <w:rFonts w:hint="eastAsia"/>
              </w:rPr>
              <w:t>週所定</w:t>
            </w:r>
            <w:r w:rsidR="00684E11">
              <w:br/>
            </w:r>
            <w:r w:rsidR="00684E11">
              <w:rPr>
                <w:rFonts w:hint="eastAsia"/>
              </w:rPr>
              <w:t>労働日数</w:t>
            </w:r>
          </w:p>
        </w:tc>
        <w:tc>
          <w:tcPr>
            <w:tcW w:w="1524" w:type="dxa"/>
            <w:vMerge w:val="restart"/>
            <w:shd w:val="clear" w:color="auto" w:fill="auto"/>
          </w:tcPr>
          <w:p w14:paraId="2E1FB64B" w14:textId="77777777" w:rsidR="00684E11" w:rsidRDefault="00684E11" w:rsidP="00431957">
            <w:pPr>
              <w:jc w:val="center"/>
            </w:pPr>
            <w:r>
              <w:rPr>
                <w:rFonts w:hint="eastAsia"/>
              </w:rPr>
              <w:t>年間所定</w:t>
            </w:r>
            <w:r>
              <w:br/>
            </w:r>
            <w:r>
              <w:rPr>
                <w:rFonts w:hint="eastAsia"/>
              </w:rPr>
              <w:t>労働日数</w:t>
            </w:r>
          </w:p>
        </w:tc>
        <w:tc>
          <w:tcPr>
            <w:tcW w:w="4866" w:type="dxa"/>
            <w:gridSpan w:val="7"/>
            <w:shd w:val="clear" w:color="auto" w:fill="auto"/>
          </w:tcPr>
          <w:p w14:paraId="11A12042" w14:textId="77777777" w:rsidR="00684E11" w:rsidRDefault="00684E11" w:rsidP="00431957">
            <w:pPr>
              <w:jc w:val="center"/>
            </w:pPr>
            <w:r>
              <w:rPr>
                <w:rFonts w:hint="eastAsia"/>
              </w:rPr>
              <w:t>継続勤務年数</w:t>
            </w:r>
          </w:p>
        </w:tc>
      </w:tr>
      <w:tr w:rsidR="00684E11" w14:paraId="38500BDD" w14:textId="77777777" w:rsidTr="00D900A6">
        <w:trPr>
          <w:jc w:val="center"/>
        </w:trPr>
        <w:tc>
          <w:tcPr>
            <w:tcW w:w="1085" w:type="dxa"/>
            <w:vMerge/>
            <w:shd w:val="clear" w:color="auto" w:fill="auto"/>
          </w:tcPr>
          <w:p w14:paraId="7A8B7B8A" w14:textId="77777777" w:rsidR="00684E11" w:rsidRDefault="00684E11" w:rsidP="00EA25E7"/>
        </w:tc>
        <w:tc>
          <w:tcPr>
            <w:tcW w:w="1524" w:type="dxa"/>
            <w:vMerge/>
            <w:shd w:val="clear" w:color="auto" w:fill="auto"/>
          </w:tcPr>
          <w:p w14:paraId="540F5CBC" w14:textId="77777777" w:rsidR="00684E11" w:rsidRDefault="00684E11" w:rsidP="00EA25E7"/>
        </w:tc>
        <w:tc>
          <w:tcPr>
            <w:tcW w:w="642" w:type="dxa"/>
            <w:shd w:val="clear" w:color="auto" w:fill="auto"/>
          </w:tcPr>
          <w:p w14:paraId="6C657F05" w14:textId="77777777" w:rsidR="00684E11" w:rsidRDefault="00684E11" w:rsidP="00431957">
            <w:pPr>
              <w:jc w:val="center"/>
            </w:pPr>
            <w:r>
              <w:rPr>
                <w:rFonts w:hint="eastAsia"/>
              </w:rPr>
              <w:t>0.5</w:t>
            </w:r>
          </w:p>
        </w:tc>
        <w:tc>
          <w:tcPr>
            <w:tcW w:w="642" w:type="dxa"/>
            <w:shd w:val="clear" w:color="auto" w:fill="auto"/>
          </w:tcPr>
          <w:p w14:paraId="0CC6E425" w14:textId="77777777" w:rsidR="00684E11" w:rsidRDefault="00684E11" w:rsidP="00431957">
            <w:pPr>
              <w:jc w:val="center"/>
            </w:pPr>
            <w:r>
              <w:rPr>
                <w:rFonts w:hint="eastAsia"/>
              </w:rPr>
              <w:t>1.5</w:t>
            </w:r>
          </w:p>
        </w:tc>
        <w:tc>
          <w:tcPr>
            <w:tcW w:w="642" w:type="dxa"/>
            <w:shd w:val="clear" w:color="auto" w:fill="auto"/>
          </w:tcPr>
          <w:p w14:paraId="452B26B3" w14:textId="77777777" w:rsidR="00684E11" w:rsidRDefault="00684E11" w:rsidP="00431957">
            <w:pPr>
              <w:jc w:val="center"/>
            </w:pPr>
            <w:r>
              <w:rPr>
                <w:rFonts w:hint="eastAsia"/>
              </w:rPr>
              <w:t>2.5</w:t>
            </w:r>
          </w:p>
        </w:tc>
        <w:tc>
          <w:tcPr>
            <w:tcW w:w="642" w:type="dxa"/>
            <w:shd w:val="clear" w:color="auto" w:fill="auto"/>
          </w:tcPr>
          <w:p w14:paraId="237870E7" w14:textId="77777777" w:rsidR="00684E11" w:rsidRDefault="00684E11" w:rsidP="00431957">
            <w:pPr>
              <w:jc w:val="center"/>
            </w:pPr>
            <w:r>
              <w:rPr>
                <w:rFonts w:hint="eastAsia"/>
              </w:rPr>
              <w:t>3.5</w:t>
            </w:r>
          </w:p>
        </w:tc>
        <w:tc>
          <w:tcPr>
            <w:tcW w:w="642" w:type="dxa"/>
            <w:shd w:val="clear" w:color="auto" w:fill="auto"/>
          </w:tcPr>
          <w:p w14:paraId="5E901985" w14:textId="77777777" w:rsidR="00684E11" w:rsidRDefault="00684E11" w:rsidP="00431957">
            <w:pPr>
              <w:jc w:val="center"/>
            </w:pPr>
            <w:r>
              <w:rPr>
                <w:rFonts w:hint="eastAsia"/>
              </w:rPr>
              <w:t>4.5</w:t>
            </w:r>
          </w:p>
        </w:tc>
        <w:tc>
          <w:tcPr>
            <w:tcW w:w="642" w:type="dxa"/>
            <w:shd w:val="clear" w:color="auto" w:fill="auto"/>
          </w:tcPr>
          <w:p w14:paraId="592FE7B8" w14:textId="77777777" w:rsidR="00684E11" w:rsidRDefault="00684E11" w:rsidP="00431957">
            <w:pPr>
              <w:jc w:val="center"/>
            </w:pPr>
            <w:r>
              <w:rPr>
                <w:rFonts w:hint="eastAsia"/>
              </w:rPr>
              <w:t>5.5</w:t>
            </w:r>
          </w:p>
        </w:tc>
        <w:tc>
          <w:tcPr>
            <w:tcW w:w="1014" w:type="dxa"/>
            <w:shd w:val="clear" w:color="auto" w:fill="auto"/>
          </w:tcPr>
          <w:p w14:paraId="1DD966F8" w14:textId="77777777" w:rsidR="00684E11" w:rsidRDefault="00684E11" w:rsidP="00431957">
            <w:pPr>
              <w:jc w:val="center"/>
            </w:pPr>
            <w:r>
              <w:rPr>
                <w:rFonts w:hint="eastAsia"/>
              </w:rPr>
              <w:t>6.5</w:t>
            </w:r>
            <w:r>
              <w:rPr>
                <w:rFonts w:hint="eastAsia"/>
              </w:rPr>
              <w:t>以上</w:t>
            </w:r>
          </w:p>
        </w:tc>
      </w:tr>
      <w:tr w:rsidR="00684E11" w14:paraId="1EF5DF2E" w14:textId="77777777" w:rsidTr="00D900A6">
        <w:trPr>
          <w:jc w:val="center"/>
        </w:trPr>
        <w:tc>
          <w:tcPr>
            <w:tcW w:w="1085" w:type="dxa"/>
            <w:shd w:val="clear" w:color="auto" w:fill="auto"/>
          </w:tcPr>
          <w:p w14:paraId="71E3F9F8" w14:textId="77777777" w:rsidR="00684E11" w:rsidRDefault="00684E11" w:rsidP="00431957">
            <w:pPr>
              <w:jc w:val="center"/>
            </w:pPr>
            <w:r>
              <w:rPr>
                <w:rFonts w:hint="eastAsia"/>
              </w:rPr>
              <w:t>4</w:t>
            </w:r>
            <w:r>
              <w:rPr>
                <w:rFonts w:hint="eastAsia"/>
              </w:rPr>
              <w:t>日</w:t>
            </w:r>
          </w:p>
        </w:tc>
        <w:tc>
          <w:tcPr>
            <w:tcW w:w="1524" w:type="dxa"/>
            <w:shd w:val="clear" w:color="auto" w:fill="auto"/>
          </w:tcPr>
          <w:p w14:paraId="51F99362" w14:textId="77777777" w:rsidR="00684E11" w:rsidRDefault="001B48A6" w:rsidP="00431957">
            <w:pPr>
              <w:jc w:val="center"/>
            </w:pPr>
            <w:r>
              <w:rPr>
                <w:rFonts w:hint="eastAsia"/>
              </w:rPr>
              <w:t>169</w:t>
            </w:r>
            <w:r>
              <w:rPr>
                <w:rFonts w:hint="eastAsia"/>
              </w:rPr>
              <w:t>～</w:t>
            </w:r>
            <w:r>
              <w:rPr>
                <w:rFonts w:hint="eastAsia"/>
              </w:rPr>
              <w:t>216</w:t>
            </w:r>
            <w:r>
              <w:rPr>
                <w:rFonts w:hint="eastAsia"/>
              </w:rPr>
              <w:t>日</w:t>
            </w:r>
          </w:p>
        </w:tc>
        <w:tc>
          <w:tcPr>
            <w:tcW w:w="642" w:type="dxa"/>
            <w:shd w:val="clear" w:color="auto" w:fill="auto"/>
          </w:tcPr>
          <w:p w14:paraId="6E97ECD7" w14:textId="77777777" w:rsidR="00684E11" w:rsidRDefault="001B48A6" w:rsidP="00431957">
            <w:pPr>
              <w:jc w:val="center"/>
            </w:pPr>
            <w:r>
              <w:rPr>
                <w:rFonts w:hint="eastAsia"/>
              </w:rPr>
              <w:t>7</w:t>
            </w:r>
          </w:p>
        </w:tc>
        <w:tc>
          <w:tcPr>
            <w:tcW w:w="642" w:type="dxa"/>
            <w:shd w:val="clear" w:color="auto" w:fill="auto"/>
          </w:tcPr>
          <w:p w14:paraId="5565F6EE" w14:textId="77777777" w:rsidR="00684E11" w:rsidRDefault="001B48A6" w:rsidP="00431957">
            <w:pPr>
              <w:jc w:val="center"/>
            </w:pPr>
            <w:r>
              <w:rPr>
                <w:rFonts w:hint="eastAsia"/>
              </w:rPr>
              <w:t>8</w:t>
            </w:r>
          </w:p>
        </w:tc>
        <w:tc>
          <w:tcPr>
            <w:tcW w:w="642" w:type="dxa"/>
            <w:shd w:val="clear" w:color="auto" w:fill="auto"/>
          </w:tcPr>
          <w:p w14:paraId="43BEE7FF" w14:textId="77777777" w:rsidR="00684E11" w:rsidRDefault="001B48A6" w:rsidP="00431957">
            <w:pPr>
              <w:jc w:val="center"/>
            </w:pPr>
            <w:r>
              <w:rPr>
                <w:rFonts w:hint="eastAsia"/>
              </w:rPr>
              <w:t>9</w:t>
            </w:r>
          </w:p>
        </w:tc>
        <w:tc>
          <w:tcPr>
            <w:tcW w:w="642" w:type="dxa"/>
            <w:shd w:val="clear" w:color="auto" w:fill="auto"/>
          </w:tcPr>
          <w:p w14:paraId="0DD6EBD2" w14:textId="77777777" w:rsidR="00684E11" w:rsidRDefault="001B48A6" w:rsidP="00431957">
            <w:pPr>
              <w:jc w:val="center"/>
            </w:pPr>
            <w:r>
              <w:rPr>
                <w:rFonts w:hint="eastAsia"/>
              </w:rPr>
              <w:t>10</w:t>
            </w:r>
          </w:p>
        </w:tc>
        <w:tc>
          <w:tcPr>
            <w:tcW w:w="642" w:type="dxa"/>
            <w:shd w:val="clear" w:color="auto" w:fill="auto"/>
          </w:tcPr>
          <w:p w14:paraId="09218406" w14:textId="77777777" w:rsidR="00684E11" w:rsidRDefault="001B48A6" w:rsidP="00431957">
            <w:pPr>
              <w:jc w:val="center"/>
            </w:pPr>
            <w:r>
              <w:rPr>
                <w:rFonts w:hint="eastAsia"/>
              </w:rPr>
              <w:t>12</w:t>
            </w:r>
          </w:p>
        </w:tc>
        <w:tc>
          <w:tcPr>
            <w:tcW w:w="642" w:type="dxa"/>
            <w:shd w:val="clear" w:color="auto" w:fill="auto"/>
          </w:tcPr>
          <w:p w14:paraId="65D29E83" w14:textId="77777777" w:rsidR="00684E11" w:rsidRDefault="001B48A6" w:rsidP="00431957">
            <w:pPr>
              <w:jc w:val="center"/>
            </w:pPr>
            <w:r>
              <w:rPr>
                <w:rFonts w:hint="eastAsia"/>
              </w:rPr>
              <w:t>13</w:t>
            </w:r>
          </w:p>
        </w:tc>
        <w:tc>
          <w:tcPr>
            <w:tcW w:w="1014" w:type="dxa"/>
            <w:shd w:val="clear" w:color="auto" w:fill="auto"/>
          </w:tcPr>
          <w:p w14:paraId="5C17FA9A" w14:textId="77777777" w:rsidR="00684E11" w:rsidRDefault="001B48A6" w:rsidP="00431957">
            <w:pPr>
              <w:jc w:val="center"/>
            </w:pPr>
            <w:r>
              <w:rPr>
                <w:rFonts w:hint="eastAsia"/>
              </w:rPr>
              <w:t>15</w:t>
            </w:r>
          </w:p>
        </w:tc>
      </w:tr>
      <w:tr w:rsidR="00684E11" w14:paraId="0BDD6CDB" w14:textId="77777777" w:rsidTr="00D900A6">
        <w:trPr>
          <w:jc w:val="center"/>
        </w:trPr>
        <w:tc>
          <w:tcPr>
            <w:tcW w:w="1085" w:type="dxa"/>
            <w:shd w:val="clear" w:color="auto" w:fill="auto"/>
          </w:tcPr>
          <w:p w14:paraId="597FBD81" w14:textId="77777777" w:rsidR="00684E11" w:rsidRDefault="00684E11" w:rsidP="00431957">
            <w:pPr>
              <w:jc w:val="center"/>
            </w:pPr>
            <w:r>
              <w:rPr>
                <w:rFonts w:hint="eastAsia"/>
              </w:rPr>
              <w:t>3</w:t>
            </w:r>
            <w:r>
              <w:rPr>
                <w:rFonts w:hint="eastAsia"/>
              </w:rPr>
              <w:t>日</w:t>
            </w:r>
          </w:p>
        </w:tc>
        <w:tc>
          <w:tcPr>
            <w:tcW w:w="1524" w:type="dxa"/>
            <w:shd w:val="clear" w:color="auto" w:fill="auto"/>
          </w:tcPr>
          <w:p w14:paraId="1495D6E2" w14:textId="77777777" w:rsidR="00684E11" w:rsidRDefault="001B48A6" w:rsidP="00431957">
            <w:pPr>
              <w:jc w:val="center"/>
            </w:pPr>
            <w:r>
              <w:rPr>
                <w:rFonts w:hint="eastAsia"/>
              </w:rPr>
              <w:t>121</w:t>
            </w:r>
            <w:r>
              <w:rPr>
                <w:rFonts w:hint="eastAsia"/>
              </w:rPr>
              <w:t>～</w:t>
            </w:r>
            <w:r>
              <w:rPr>
                <w:rFonts w:hint="eastAsia"/>
              </w:rPr>
              <w:t>168</w:t>
            </w:r>
            <w:r>
              <w:rPr>
                <w:rFonts w:hint="eastAsia"/>
              </w:rPr>
              <w:t>日</w:t>
            </w:r>
          </w:p>
        </w:tc>
        <w:tc>
          <w:tcPr>
            <w:tcW w:w="642" w:type="dxa"/>
            <w:shd w:val="clear" w:color="auto" w:fill="auto"/>
          </w:tcPr>
          <w:p w14:paraId="5361477C" w14:textId="77777777" w:rsidR="00684E11" w:rsidRDefault="001B48A6" w:rsidP="00431957">
            <w:pPr>
              <w:jc w:val="center"/>
            </w:pPr>
            <w:r>
              <w:rPr>
                <w:rFonts w:hint="eastAsia"/>
              </w:rPr>
              <w:t>5</w:t>
            </w:r>
          </w:p>
        </w:tc>
        <w:tc>
          <w:tcPr>
            <w:tcW w:w="642" w:type="dxa"/>
            <w:shd w:val="clear" w:color="auto" w:fill="auto"/>
          </w:tcPr>
          <w:p w14:paraId="56004067" w14:textId="77777777" w:rsidR="00684E11" w:rsidRDefault="001B48A6" w:rsidP="00431957">
            <w:pPr>
              <w:jc w:val="center"/>
            </w:pPr>
            <w:r>
              <w:rPr>
                <w:rFonts w:hint="eastAsia"/>
              </w:rPr>
              <w:t>6</w:t>
            </w:r>
          </w:p>
        </w:tc>
        <w:tc>
          <w:tcPr>
            <w:tcW w:w="642" w:type="dxa"/>
            <w:shd w:val="clear" w:color="auto" w:fill="auto"/>
          </w:tcPr>
          <w:p w14:paraId="62B39FE2" w14:textId="77777777" w:rsidR="00684E11" w:rsidRDefault="001B48A6" w:rsidP="00431957">
            <w:pPr>
              <w:jc w:val="center"/>
            </w:pPr>
            <w:r>
              <w:rPr>
                <w:rFonts w:hint="eastAsia"/>
              </w:rPr>
              <w:t>6</w:t>
            </w:r>
          </w:p>
        </w:tc>
        <w:tc>
          <w:tcPr>
            <w:tcW w:w="642" w:type="dxa"/>
            <w:shd w:val="clear" w:color="auto" w:fill="auto"/>
          </w:tcPr>
          <w:p w14:paraId="20099398" w14:textId="77777777" w:rsidR="00684E11" w:rsidRDefault="001B48A6" w:rsidP="00431957">
            <w:pPr>
              <w:jc w:val="center"/>
            </w:pPr>
            <w:r>
              <w:rPr>
                <w:rFonts w:hint="eastAsia"/>
              </w:rPr>
              <w:t>8</w:t>
            </w:r>
          </w:p>
        </w:tc>
        <w:tc>
          <w:tcPr>
            <w:tcW w:w="642" w:type="dxa"/>
            <w:shd w:val="clear" w:color="auto" w:fill="auto"/>
          </w:tcPr>
          <w:p w14:paraId="2A6FF6AD" w14:textId="77777777" w:rsidR="00684E11" w:rsidRDefault="001B48A6" w:rsidP="00431957">
            <w:pPr>
              <w:jc w:val="center"/>
            </w:pPr>
            <w:r>
              <w:rPr>
                <w:rFonts w:hint="eastAsia"/>
              </w:rPr>
              <w:t>9</w:t>
            </w:r>
          </w:p>
        </w:tc>
        <w:tc>
          <w:tcPr>
            <w:tcW w:w="642" w:type="dxa"/>
            <w:shd w:val="clear" w:color="auto" w:fill="auto"/>
          </w:tcPr>
          <w:p w14:paraId="24571720" w14:textId="77777777" w:rsidR="00684E11" w:rsidRDefault="001B48A6" w:rsidP="00431957">
            <w:pPr>
              <w:jc w:val="center"/>
            </w:pPr>
            <w:r>
              <w:rPr>
                <w:rFonts w:hint="eastAsia"/>
              </w:rPr>
              <w:t>10</w:t>
            </w:r>
          </w:p>
        </w:tc>
        <w:tc>
          <w:tcPr>
            <w:tcW w:w="1014" w:type="dxa"/>
            <w:shd w:val="clear" w:color="auto" w:fill="auto"/>
          </w:tcPr>
          <w:p w14:paraId="3C1EFD05" w14:textId="77777777" w:rsidR="00684E11" w:rsidRDefault="001B48A6" w:rsidP="00431957">
            <w:pPr>
              <w:jc w:val="center"/>
            </w:pPr>
            <w:r>
              <w:rPr>
                <w:rFonts w:hint="eastAsia"/>
              </w:rPr>
              <w:t>11</w:t>
            </w:r>
          </w:p>
        </w:tc>
      </w:tr>
      <w:tr w:rsidR="00684E11" w14:paraId="19E52CF5" w14:textId="77777777" w:rsidTr="00D900A6">
        <w:trPr>
          <w:jc w:val="center"/>
        </w:trPr>
        <w:tc>
          <w:tcPr>
            <w:tcW w:w="1085" w:type="dxa"/>
            <w:shd w:val="clear" w:color="auto" w:fill="auto"/>
          </w:tcPr>
          <w:p w14:paraId="48A5BE56" w14:textId="77777777" w:rsidR="00684E11" w:rsidRDefault="00684E11" w:rsidP="00431957">
            <w:pPr>
              <w:jc w:val="center"/>
            </w:pPr>
            <w:r>
              <w:rPr>
                <w:rFonts w:hint="eastAsia"/>
              </w:rPr>
              <w:t>2</w:t>
            </w:r>
            <w:r>
              <w:rPr>
                <w:rFonts w:hint="eastAsia"/>
              </w:rPr>
              <w:t>日</w:t>
            </w:r>
          </w:p>
        </w:tc>
        <w:tc>
          <w:tcPr>
            <w:tcW w:w="1524" w:type="dxa"/>
            <w:shd w:val="clear" w:color="auto" w:fill="auto"/>
          </w:tcPr>
          <w:p w14:paraId="1983CC9A" w14:textId="77777777" w:rsidR="00684E11" w:rsidRDefault="001B48A6" w:rsidP="00431957">
            <w:pPr>
              <w:jc w:val="center"/>
            </w:pPr>
            <w:r>
              <w:rPr>
                <w:rFonts w:hint="eastAsia"/>
              </w:rPr>
              <w:t>73</w:t>
            </w:r>
            <w:r>
              <w:rPr>
                <w:rFonts w:hint="eastAsia"/>
              </w:rPr>
              <w:t>～</w:t>
            </w:r>
            <w:r>
              <w:rPr>
                <w:rFonts w:hint="eastAsia"/>
              </w:rPr>
              <w:t>120</w:t>
            </w:r>
            <w:r>
              <w:rPr>
                <w:rFonts w:hint="eastAsia"/>
              </w:rPr>
              <w:t>日</w:t>
            </w:r>
          </w:p>
        </w:tc>
        <w:tc>
          <w:tcPr>
            <w:tcW w:w="642" w:type="dxa"/>
            <w:shd w:val="clear" w:color="auto" w:fill="auto"/>
          </w:tcPr>
          <w:p w14:paraId="704CDDE0" w14:textId="77777777" w:rsidR="00684E11" w:rsidRDefault="001B48A6" w:rsidP="00431957">
            <w:pPr>
              <w:jc w:val="center"/>
            </w:pPr>
            <w:r>
              <w:rPr>
                <w:rFonts w:hint="eastAsia"/>
              </w:rPr>
              <w:t>3</w:t>
            </w:r>
          </w:p>
        </w:tc>
        <w:tc>
          <w:tcPr>
            <w:tcW w:w="642" w:type="dxa"/>
            <w:shd w:val="clear" w:color="auto" w:fill="auto"/>
          </w:tcPr>
          <w:p w14:paraId="4FE8C17A" w14:textId="77777777" w:rsidR="00684E11" w:rsidRDefault="001B48A6" w:rsidP="00431957">
            <w:pPr>
              <w:jc w:val="center"/>
            </w:pPr>
            <w:r>
              <w:rPr>
                <w:rFonts w:hint="eastAsia"/>
              </w:rPr>
              <w:t>4</w:t>
            </w:r>
          </w:p>
        </w:tc>
        <w:tc>
          <w:tcPr>
            <w:tcW w:w="642" w:type="dxa"/>
            <w:shd w:val="clear" w:color="auto" w:fill="auto"/>
          </w:tcPr>
          <w:p w14:paraId="2F533CC3" w14:textId="77777777" w:rsidR="00684E11" w:rsidRDefault="001B48A6" w:rsidP="00431957">
            <w:pPr>
              <w:jc w:val="center"/>
            </w:pPr>
            <w:r>
              <w:rPr>
                <w:rFonts w:hint="eastAsia"/>
              </w:rPr>
              <w:t>4</w:t>
            </w:r>
          </w:p>
        </w:tc>
        <w:tc>
          <w:tcPr>
            <w:tcW w:w="642" w:type="dxa"/>
            <w:shd w:val="clear" w:color="auto" w:fill="auto"/>
          </w:tcPr>
          <w:p w14:paraId="274EDDB5" w14:textId="77777777" w:rsidR="00684E11" w:rsidRDefault="001B48A6" w:rsidP="00431957">
            <w:pPr>
              <w:jc w:val="center"/>
            </w:pPr>
            <w:r>
              <w:rPr>
                <w:rFonts w:hint="eastAsia"/>
              </w:rPr>
              <w:t>5</w:t>
            </w:r>
          </w:p>
        </w:tc>
        <w:tc>
          <w:tcPr>
            <w:tcW w:w="642" w:type="dxa"/>
            <w:shd w:val="clear" w:color="auto" w:fill="auto"/>
          </w:tcPr>
          <w:p w14:paraId="179C2C91" w14:textId="77777777" w:rsidR="00684E11" w:rsidRDefault="001B48A6" w:rsidP="00431957">
            <w:pPr>
              <w:jc w:val="center"/>
            </w:pPr>
            <w:r>
              <w:rPr>
                <w:rFonts w:hint="eastAsia"/>
              </w:rPr>
              <w:t>6</w:t>
            </w:r>
          </w:p>
        </w:tc>
        <w:tc>
          <w:tcPr>
            <w:tcW w:w="642" w:type="dxa"/>
            <w:shd w:val="clear" w:color="auto" w:fill="auto"/>
          </w:tcPr>
          <w:p w14:paraId="5D6678E9" w14:textId="77777777" w:rsidR="00684E11" w:rsidRDefault="001B48A6" w:rsidP="00431957">
            <w:pPr>
              <w:jc w:val="center"/>
            </w:pPr>
            <w:r>
              <w:rPr>
                <w:rFonts w:hint="eastAsia"/>
              </w:rPr>
              <w:t>6</w:t>
            </w:r>
          </w:p>
        </w:tc>
        <w:tc>
          <w:tcPr>
            <w:tcW w:w="1014" w:type="dxa"/>
            <w:shd w:val="clear" w:color="auto" w:fill="auto"/>
          </w:tcPr>
          <w:p w14:paraId="3F39725D" w14:textId="77777777" w:rsidR="00684E11" w:rsidRDefault="001B48A6" w:rsidP="00431957">
            <w:pPr>
              <w:jc w:val="center"/>
            </w:pPr>
            <w:r>
              <w:rPr>
                <w:rFonts w:hint="eastAsia"/>
              </w:rPr>
              <w:t>7</w:t>
            </w:r>
            <w:bookmarkStart w:id="0" w:name="_GoBack"/>
            <w:bookmarkEnd w:id="0"/>
          </w:p>
        </w:tc>
      </w:tr>
      <w:tr w:rsidR="00684E11" w14:paraId="786D3D48" w14:textId="77777777" w:rsidTr="00D900A6">
        <w:trPr>
          <w:jc w:val="center"/>
        </w:trPr>
        <w:tc>
          <w:tcPr>
            <w:tcW w:w="1085" w:type="dxa"/>
            <w:shd w:val="clear" w:color="auto" w:fill="auto"/>
          </w:tcPr>
          <w:p w14:paraId="07FA7E50" w14:textId="77777777" w:rsidR="00684E11" w:rsidRDefault="00684E11" w:rsidP="00431957">
            <w:pPr>
              <w:jc w:val="center"/>
            </w:pPr>
            <w:r>
              <w:rPr>
                <w:rFonts w:hint="eastAsia"/>
              </w:rPr>
              <w:lastRenderedPageBreak/>
              <w:t>1</w:t>
            </w:r>
            <w:r>
              <w:rPr>
                <w:rFonts w:hint="eastAsia"/>
              </w:rPr>
              <w:t>日</w:t>
            </w:r>
          </w:p>
        </w:tc>
        <w:tc>
          <w:tcPr>
            <w:tcW w:w="1524" w:type="dxa"/>
            <w:shd w:val="clear" w:color="auto" w:fill="auto"/>
          </w:tcPr>
          <w:p w14:paraId="2FCC653B" w14:textId="77777777" w:rsidR="00684E11" w:rsidRDefault="001B48A6" w:rsidP="00431957">
            <w:pPr>
              <w:jc w:val="center"/>
            </w:pPr>
            <w:r>
              <w:rPr>
                <w:rFonts w:hint="eastAsia"/>
              </w:rPr>
              <w:t>48</w:t>
            </w:r>
            <w:r>
              <w:rPr>
                <w:rFonts w:hint="eastAsia"/>
              </w:rPr>
              <w:t>～</w:t>
            </w:r>
            <w:r>
              <w:rPr>
                <w:rFonts w:hint="eastAsia"/>
              </w:rPr>
              <w:t>72</w:t>
            </w:r>
            <w:r>
              <w:rPr>
                <w:rFonts w:hint="eastAsia"/>
              </w:rPr>
              <w:t>日</w:t>
            </w:r>
          </w:p>
        </w:tc>
        <w:tc>
          <w:tcPr>
            <w:tcW w:w="642" w:type="dxa"/>
            <w:shd w:val="clear" w:color="auto" w:fill="auto"/>
          </w:tcPr>
          <w:p w14:paraId="4F545BAE" w14:textId="77777777" w:rsidR="00684E11" w:rsidRDefault="001B48A6" w:rsidP="00431957">
            <w:pPr>
              <w:jc w:val="center"/>
            </w:pPr>
            <w:r>
              <w:rPr>
                <w:rFonts w:hint="eastAsia"/>
              </w:rPr>
              <w:t>1</w:t>
            </w:r>
          </w:p>
        </w:tc>
        <w:tc>
          <w:tcPr>
            <w:tcW w:w="642" w:type="dxa"/>
            <w:shd w:val="clear" w:color="auto" w:fill="auto"/>
          </w:tcPr>
          <w:p w14:paraId="724DF47B" w14:textId="77777777" w:rsidR="00684E11" w:rsidRDefault="001B48A6" w:rsidP="00431957">
            <w:pPr>
              <w:jc w:val="center"/>
            </w:pPr>
            <w:r>
              <w:rPr>
                <w:rFonts w:hint="eastAsia"/>
              </w:rPr>
              <w:t>2</w:t>
            </w:r>
          </w:p>
        </w:tc>
        <w:tc>
          <w:tcPr>
            <w:tcW w:w="642" w:type="dxa"/>
            <w:shd w:val="clear" w:color="auto" w:fill="auto"/>
          </w:tcPr>
          <w:p w14:paraId="33A8FD75" w14:textId="77777777" w:rsidR="00684E11" w:rsidRDefault="001B48A6" w:rsidP="00431957">
            <w:pPr>
              <w:jc w:val="center"/>
            </w:pPr>
            <w:r>
              <w:rPr>
                <w:rFonts w:hint="eastAsia"/>
              </w:rPr>
              <w:t>2</w:t>
            </w:r>
          </w:p>
        </w:tc>
        <w:tc>
          <w:tcPr>
            <w:tcW w:w="642" w:type="dxa"/>
            <w:shd w:val="clear" w:color="auto" w:fill="auto"/>
          </w:tcPr>
          <w:p w14:paraId="75104532" w14:textId="77777777" w:rsidR="00684E11" w:rsidRDefault="001B48A6" w:rsidP="00431957">
            <w:pPr>
              <w:jc w:val="center"/>
            </w:pPr>
            <w:r>
              <w:rPr>
                <w:rFonts w:hint="eastAsia"/>
              </w:rPr>
              <w:t>2</w:t>
            </w:r>
          </w:p>
        </w:tc>
        <w:tc>
          <w:tcPr>
            <w:tcW w:w="642" w:type="dxa"/>
            <w:shd w:val="clear" w:color="auto" w:fill="auto"/>
          </w:tcPr>
          <w:p w14:paraId="0C3B8B40" w14:textId="77777777" w:rsidR="00684E11" w:rsidRDefault="001B48A6" w:rsidP="00431957">
            <w:pPr>
              <w:jc w:val="center"/>
            </w:pPr>
            <w:r>
              <w:rPr>
                <w:rFonts w:hint="eastAsia"/>
              </w:rPr>
              <w:t>3</w:t>
            </w:r>
          </w:p>
        </w:tc>
        <w:tc>
          <w:tcPr>
            <w:tcW w:w="642" w:type="dxa"/>
            <w:shd w:val="clear" w:color="auto" w:fill="auto"/>
          </w:tcPr>
          <w:p w14:paraId="6359C1EE" w14:textId="77777777" w:rsidR="00684E11" w:rsidRDefault="001B48A6" w:rsidP="00431957">
            <w:pPr>
              <w:jc w:val="center"/>
            </w:pPr>
            <w:r>
              <w:rPr>
                <w:rFonts w:hint="eastAsia"/>
              </w:rPr>
              <w:t>3</w:t>
            </w:r>
          </w:p>
        </w:tc>
        <w:tc>
          <w:tcPr>
            <w:tcW w:w="1014" w:type="dxa"/>
            <w:shd w:val="clear" w:color="auto" w:fill="auto"/>
          </w:tcPr>
          <w:p w14:paraId="0571C3B2" w14:textId="77777777" w:rsidR="00684E11" w:rsidRDefault="001B48A6" w:rsidP="00431957">
            <w:pPr>
              <w:jc w:val="center"/>
            </w:pPr>
            <w:r>
              <w:rPr>
                <w:rFonts w:hint="eastAsia"/>
              </w:rPr>
              <w:t>3</w:t>
            </w:r>
          </w:p>
        </w:tc>
      </w:tr>
    </w:tbl>
    <w:p w14:paraId="11D4E726" w14:textId="134CE519" w:rsidR="00EA25E7" w:rsidRDefault="00EA25E7" w:rsidP="00EA25E7">
      <w:pPr>
        <w:ind w:left="420" w:hangingChars="200" w:hanging="420"/>
      </w:pPr>
    </w:p>
    <w:p w14:paraId="07FD9E04" w14:textId="6DFFA499" w:rsidR="00E02EC9" w:rsidRDefault="00E02EC9" w:rsidP="00EA25E7">
      <w:pPr>
        <w:ind w:left="420" w:hangingChars="200" w:hanging="420"/>
      </w:pPr>
      <w:r>
        <w:rPr>
          <w:rFonts w:hint="eastAsia"/>
        </w:rPr>
        <w:t>３　契約</w:t>
      </w:r>
      <w:r w:rsidR="00BB6941">
        <w:rPr>
          <w:rFonts w:hint="eastAsia"/>
        </w:rPr>
        <w:t>期間</w:t>
      </w:r>
      <w:r>
        <w:rPr>
          <w:rFonts w:hint="eastAsia"/>
        </w:rPr>
        <w:t>が</w:t>
      </w:r>
      <w:r>
        <w:rPr>
          <w:rFonts w:hint="eastAsia"/>
        </w:rPr>
        <w:t>6</w:t>
      </w:r>
      <w:r>
        <w:rPr>
          <w:rFonts w:hint="eastAsia"/>
        </w:rPr>
        <w:t>ヶ月を超え</w:t>
      </w:r>
      <w:r w:rsidR="00BB6941">
        <w:rPr>
          <w:rFonts w:hint="eastAsia"/>
        </w:rPr>
        <w:t>た</w:t>
      </w:r>
      <w:r>
        <w:rPr>
          <w:rFonts w:hint="eastAsia"/>
        </w:rPr>
        <w:t>場合，夏期休暇（</w:t>
      </w:r>
      <w:r>
        <w:rPr>
          <w:rFonts w:hint="eastAsia"/>
        </w:rPr>
        <w:t>7</w:t>
      </w:r>
      <w:r>
        <w:rPr>
          <w:rFonts w:hint="eastAsia"/>
        </w:rPr>
        <w:t>月から</w:t>
      </w:r>
      <w:r>
        <w:rPr>
          <w:rFonts w:hint="eastAsia"/>
        </w:rPr>
        <w:t>9</w:t>
      </w:r>
      <w:r>
        <w:rPr>
          <w:rFonts w:hint="eastAsia"/>
        </w:rPr>
        <w:t>月の間に</w:t>
      </w:r>
      <w:r>
        <w:rPr>
          <w:rFonts w:hint="eastAsia"/>
        </w:rPr>
        <w:t>3</w:t>
      </w:r>
      <w:r>
        <w:rPr>
          <w:rFonts w:hint="eastAsia"/>
        </w:rPr>
        <w:t>日）を</w:t>
      </w:r>
      <w:r w:rsidR="00BB6941">
        <w:rPr>
          <w:rFonts w:hint="eastAsia"/>
        </w:rPr>
        <w:t>週所定労働日数に応じて比例</w:t>
      </w:r>
      <w:r>
        <w:rPr>
          <w:rFonts w:hint="eastAsia"/>
        </w:rPr>
        <w:t>付与する。</w:t>
      </w:r>
    </w:p>
    <w:p w14:paraId="1FF3CF3D" w14:textId="77777777" w:rsidR="00E02EC9" w:rsidRPr="00BB6941" w:rsidRDefault="00E02EC9" w:rsidP="00EA25E7">
      <w:pPr>
        <w:ind w:left="420" w:hangingChars="200" w:hanging="420"/>
      </w:pPr>
    </w:p>
    <w:p w14:paraId="2FB4572D" w14:textId="77777777" w:rsidR="00EA25E7" w:rsidRDefault="00EA25E7" w:rsidP="00EA25E7">
      <w:pPr>
        <w:ind w:left="420" w:hangingChars="200" w:hanging="420"/>
      </w:pPr>
      <w:r>
        <w:rPr>
          <w:rFonts w:hint="eastAsia"/>
        </w:rPr>
        <w:t>（退職の手続）</w:t>
      </w:r>
    </w:p>
    <w:p w14:paraId="34811FEE" w14:textId="77777777" w:rsidR="00EA25E7" w:rsidRDefault="00EA25E7" w:rsidP="00B905BC">
      <w:pPr>
        <w:ind w:left="420" w:hangingChars="200" w:hanging="420"/>
      </w:pPr>
      <w:r>
        <w:rPr>
          <w:rFonts w:hint="eastAsia"/>
        </w:rPr>
        <w:t>第</w:t>
      </w:r>
      <w:r w:rsidR="00B905BC">
        <w:rPr>
          <w:rFonts w:hint="eastAsia"/>
        </w:rPr>
        <w:t>12</w:t>
      </w:r>
      <w:r>
        <w:rPr>
          <w:rFonts w:hint="eastAsia"/>
        </w:rPr>
        <w:t>条　非常勤嘱託が契約期間内に退職しようとする場合は，</w:t>
      </w:r>
      <w:r w:rsidR="00E7149A">
        <w:rPr>
          <w:rFonts w:hint="eastAsia"/>
        </w:rPr>
        <w:t>2</w:t>
      </w:r>
      <w:r>
        <w:rPr>
          <w:rFonts w:hint="eastAsia"/>
        </w:rPr>
        <w:t>週間前までにその事由を付し，事務局長あてに契約解除願を提出し，許可のあるまでは従前の業務を継続しなければならない。</w:t>
      </w:r>
    </w:p>
    <w:p w14:paraId="58B2CB58" w14:textId="77777777" w:rsidR="00EA25E7" w:rsidRPr="00D847A3" w:rsidRDefault="00EA25E7" w:rsidP="00EA25E7">
      <w:pPr>
        <w:ind w:left="420" w:hangingChars="200" w:hanging="420"/>
      </w:pPr>
    </w:p>
    <w:p w14:paraId="5E2FDFA9" w14:textId="77777777" w:rsidR="00EA25E7" w:rsidRDefault="00EA25E7" w:rsidP="00EA25E7">
      <w:pPr>
        <w:ind w:left="420" w:hangingChars="200" w:hanging="420"/>
      </w:pPr>
      <w:r>
        <w:rPr>
          <w:rFonts w:hint="eastAsia"/>
        </w:rPr>
        <w:t>（解雇）</w:t>
      </w:r>
    </w:p>
    <w:p w14:paraId="6DA4376D" w14:textId="77777777" w:rsidR="00EA25E7" w:rsidRDefault="00EA25E7" w:rsidP="00B905BC">
      <w:pPr>
        <w:ind w:left="420" w:hangingChars="200" w:hanging="420"/>
      </w:pPr>
      <w:r>
        <w:rPr>
          <w:rFonts w:hint="eastAsia"/>
        </w:rPr>
        <w:t>第</w:t>
      </w:r>
      <w:r w:rsidR="00D847A3">
        <w:rPr>
          <w:rFonts w:hint="eastAsia"/>
        </w:rPr>
        <w:t>1</w:t>
      </w:r>
      <w:r w:rsidR="00B905BC">
        <w:rPr>
          <w:rFonts w:hint="eastAsia"/>
        </w:rPr>
        <w:t>3</w:t>
      </w:r>
      <w:r>
        <w:rPr>
          <w:rFonts w:hint="eastAsia"/>
        </w:rPr>
        <w:t>条　事務局職員就業規則第</w:t>
      </w:r>
      <w:r w:rsidR="00D847A3">
        <w:rPr>
          <w:rFonts w:hint="eastAsia"/>
        </w:rPr>
        <w:t>4</w:t>
      </w:r>
      <w:r w:rsidR="00D847A3">
        <w:t>0</w:t>
      </w:r>
      <w:r>
        <w:rPr>
          <w:rFonts w:hint="eastAsia"/>
        </w:rPr>
        <w:t>条第１項第１号から第５号に準じて，解雇する。</w:t>
      </w:r>
    </w:p>
    <w:p w14:paraId="4FEF330E" w14:textId="77777777" w:rsidR="00EA25E7" w:rsidRDefault="00EA25E7" w:rsidP="00EA25E7">
      <w:pPr>
        <w:ind w:left="420" w:hangingChars="200" w:hanging="420"/>
      </w:pPr>
    </w:p>
    <w:p w14:paraId="26866DA3" w14:textId="77777777" w:rsidR="00EA25E7" w:rsidRDefault="00EA25E7" w:rsidP="00D847A3">
      <w:pPr>
        <w:ind w:left="420" w:hangingChars="200" w:hanging="420"/>
        <w:jc w:val="center"/>
      </w:pPr>
      <w:r>
        <w:rPr>
          <w:rFonts w:hint="eastAsia"/>
        </w:rPr>
        <w:t>第３章　　アルバイト員</w:t>
      </w:r>
    </w:p>
    <w:p w14:paraId="0E28DFFB" w14:textId="77777777" w:rsidR="00EA25E7" w:rsidRDefault="00EA25E7" w:rsidP="00EA25E7">
      <w:pPr>
        <w:ind w:left="420" w:hangingChars="200" w:hanging="420"/>
      </w:pPr>
      <w:r>
        <w:rPr>
          <w:rFonts w:hint="eastAsia"/>
        </w:rPr>
        <w:t>（採用手続）</w:t>
      </w:r>
    </w:p>
    <w:p w14:paraId="51256AE3" w14:textId="77777777" w:rsidR="00EA25E7" w:rsidRDefault="00EA25E7" w:rsidP="00EA25E7">
      <w:pPr>
        <w:ind w:left="420" w:hangingChars="200" w:hanging="420"/>
      </w:pPr>
      <w:r>
        <w:rPr>
          <w:rFonts w:hint="eastAsia"/>
        </w:rPr>
        <w:t>第</w:t>
      </w:r>
      <w:r w:rsidR="00D847A3">
        <w:rPr>
          <w:rFonts w:hint="eastAsia"/>
        </w:rPr>
        <w:t>1</w:t>
      </w:r>
      <w:r w:rsidR="00B905BC">
        <w:rPr>
          <w:rFonts w:hint="eastAsia"/>
        </w:rPr>
        <w:t>4</w:t>
      </w:r>
      <w:r>
        <w:rPr>
          <w:rFonts w:hint="eastAsia"/>
        </w:rPr>
        <w:t>条　事務局長は，アルバイト員に作業補助を依頼することができる。</w:t>
      </w:r>
    </w:p>
    <w:p w14:paraId="238263FA" w14:textId="77777777" w:rsidR="00EA25E7" w:rsidRDefault="00EA25E7" w:rsidP="00EA25E7">
      <w:pPr>
        <w:ind w:left="420" w:hangingChars="200" w:hanging="420"/>
      </w:pPr>
      <w:r>
        <w:rPr>
          <w:rFonts w:hint="eastAsia"/>
        </w:rPr>
        <w:t>２　事務局長は，アルバイトを依頼するときは，依頼業務の内容と予想期間</w:t>
      </w:r>
      <w:r w:rsidR="00E540EB">
        <w:rPr>
          <w:rFonts w:hint="eastAsia"/>
        </w:rPr>
        <w:t>，労働条件</w:t>
      </w:r>
      <w:r>
        <w:rPr>
          <w:rFonts w:hint="eastAsia"/>
        </w:rPr>
        <w:t>を明らかにした上で総務財務委員会の承認を得なければならない。ただし，緊急かつ</w:t>
      </w:r>
      <w:r w:rsidR="00D847A3">
        <w:rPr>
          <w:rFonts w:hint="eastAsia"/>
        </w:rPr>
        <w:t>5</w:t>
      </w:r>
      <w:r>
        <w:rPr>
          <w:rFonts w:hint="eastAsia"/>
        </w:rPr>
        <w:t>日間以内の業務支援については事務局長が決定することができる。この場合には，直後の総務財務委員会において了承を得るものとする。</w:t>
      </w:r>
    </w:p>
    <w:p w14:paraId="5C423BAB" w14:textId="77777777" w:rsidR="00EA25E7" w:rsidRDefault="00EA25E7" w:rsidP="00EA25E7">
      <w:pPr>
        <w:ind w:left="420" w:hangingChars="200" w:hanging="420"/>
      </w:pPr>
      <w:r>
        <w:rPr>
          <w:rFonts w:hint="eastAsia"/>
        </w:rPr>
        <w:t>３　アルバイト員の採用は事務局長が決定する。</w:t>
      </w:r>
    </w:p>
    <w:p w14:paraId="73F804C1" w14:textId="77777777" w:rsidR="00EA25E7" w:rsidRDefault="00EA25E7" w:rsidP="00EA25E7">
      <w:pPr>
        <w:ind w:left="420" w:hangingChars="200" w:hanging="420"/>
      </w:pPr>
    </w:p>
    <w:p w14:paraId="0CDB6710" w14:textId="77777777" w:rsidR="00EA25E7" w:rsidRDefault="00EA25E7" w:rsidP="00EA25E7">
      <w:pPr>
        <w:ind w:left="420" w:hangingChars="200" w:hanging="420"/>
      </w:pPr>
      <w:r>
        <w:rPr>
          <w:rFonts w:hint="eastAsia"/>
        </w:rPr>
        <w:t>（雇用期間）</w:t>
      </w:r>
    </w:p>
    <w:p w14:paraId="580D8988" w14:textId="77777777" w:rsidR="00EA25E7" w:rsidRDefault="00EA25E7" w:rsidP="00EA25E7">
      <w:pPr>
        <w:ind w:left="420" w:hangingChars="200" w:hanging="420"/>
      </w:pPr>
      <w:r>
        <w:rPr>
          <w:rFonts w:hint="eastAsia"/>
        </w:rPr>
        <w:t>第</w:t>
      </w:r>
      <w:r w:rsidR="00614919">
        <w:rPr>
          <w:rFonts w:hint="eastAsia"/>
        </w:rPr>
        <w:t>1</w:t>
      </w:r>
      <w:r w:rsidR="00B905BC">
        <w:rPr>
          <w:rFonts w:hint="eastAsia"/>
        </w:rPr>
        <w:t>5</w:t>
      </w:r>
      <w:r>
        <w:rPr>
          <w:rFonts w:hint="eastAsia"/>
        </w:rPr>
        <w:t>条　アルバイト員との契約は</w:t>
      </w:r>
      <w:r w:rsidR="00614919">
        <w:rPr>
          <w:rFonts w:hint="eastAsia"/>
        </w:rPr>
        <w:t>6</w:t>
      </w:r>
      <w:r w:rsidR="00614919">
        <w:rPr>
          <w:rFonts w:hint="eastAsia"/>
        </w:rPr>
        <w:t>ヶ月</w:t>
      </w:r>
      <w:r>
        <w:rPr>
          <w:rFonts w:hint="eastAsia"/>
        </w:rPr>
        <w:t>を超えないものとする。ただし契約更新はこれを可能とする。</w:t>
      </w:r>
    </w:p>
    <w:p w14:paraId="1A621381" w14:textId="77777777" w:rsidR="00EA25E7" w:rsidRDefault="00EA25E7" w:rsidP="00EA25E7">
      <w:pPr>
        <w:ind w:left="420" w:hangingChars="200" w:hanging="420"/>
      </w:pPr>
      <w:r>
        <w:rPr>
          <w:rFonts w:hint="eastAsia"/>
        </w:rPr>
        <w:t>２　学会側契約者は事務局長とする。</w:t>
      </w:r>
    </w:p>
    <w:p w14:paraId="3F930152" w14:textId="77777777" w:rsidR="00EA25E7" w:rsidRDefault="00EA25E7" w:rsidP="00EA25E7">
      <w:pPr>
        <w:ind w:left="420" w:hangingChars="200" w:hanging="420"/>
      </w:pPr>
    </w:p>
    <w:p w14:paraId="05A68F3E" w14:textId="77777777" w:rsidR="00EA25E7" w:rsidRDefault="00EA25E7" w:rsidP="00EA25E7">
      <w:pPr>
        <w:ind w:left="420" w:hangingChars="200" w:hanging="420"/>
      </w:pPr>
      <w:r>
        <w:rPr>
          <w:rFonts w:hint="eastAsia"/>
        </w:rPr>
        <w:t>（労働条件）</w:t>
      </w:r>
    </w:p>
    <w:p w14:paraId="61D1F8F1" w14:textId="77777777" w:rsidR="00EA25E7" w:rsidRDefault="00EA25E7" w:rsidP="00EA25E7">
      <w:pPr>
        <w:ind w:left="420" w:hangingChars="200" w:hanging="420"/>
      </w:pPr>
      <w:r>
        <w:rPr>
          <w:rFonts w:hint="eastAsia"/>
        </w:rPr>
        <w:t>第</w:t>
      </w:r>
      <w:r w:rsidR="00A3786C">
        <w:rPr>
          <w:rFonts w:hint="eastAsia"/>
        </w:rPr>
        <w:t>1</w:t>
      </w:r>
      <w:r w:rsidR="00B905BC">
        <w:rPr>
          <w:rFonts w:hint="eastAsia"/>
        </w:rPr>
        <w:t>6</w:t>
      </w:r>
      <w:r>
        <w:rPr>
          <w:rFonts w:hint="eastAsia"/>
        </w:rPr>
        <w:t>条　業務内容，期間，勤務場所・時間，休日，賃金等は契約書に明示する。ただし，勤務が</w:t>
      </w:r>
      <w:r w:rsidR="00A3786C">
        <w:rPr>
          <w:rFonts w:hint="eastAsia"/>
        </w:rPr>
        <w:t>1</w:t>
      </w:r>
      <w:r w:rsidR="00A3786C">
        <w:rPr>
          <w:rFonts w:hint="eastAsia"/>
        </w:rPr>
        <w:t>ヶ月</w:t>
      </w:r>
      <w:r>
        <w:rPr>
          <w:rFonts w:hint="eastAsia"/>
        </w:rPr>
        <w:t>に満たない短期の場合については，契約書を必要としない。</w:t>
      </w:r>
    </w:p>
    <w:p w14:paraId="4F4810F6" w14:textId="77777777" w:rsidR="00EA25E7" w:rsidRDefault="00EA25E7" w:rsidP="00EA25E7">
      <w:pPr>
        <w:ind w:left="420" w:hangingChars="200" w:hanging="420"/>
      </w:pPr>
    </w:p>
    <w:p w14:paraId="1ABF9E49" w14:textId="77777777" w:rsidR="00EA25E7" w:rsidRDefault="00EA25E7" w:rsidP="00EA25E7">
      <w:pPr>
        <w:ind w:left="420" w:hangingChars="200" w:hanging="420"/>
      </w:pPr>
      <w:r>
        <w:rPr>
          <w:rFonts w:hint="eastAsia"/>
        </w:rPr>
        <w:t>（労働時間及び休憩時間）</w:t>
      </w:r>
    </w:p>
    <w:p w14:paraId="44282618" w14:textId="77777777" w:rsidR="00EA25E7" w:rsidRDefault="00EA25E7" w:rsidP="00EA25E7">
      <w:pPr>
        <w:ind w:left="420" w:hangingChars="200" w:hanging="420"/>
      </w:pPr>
      <w:r>
        <w:rPr>
          <w:rFonts w:hint="eastAsia"/>
        </w:rPr>
        <w:t>第</w:t>
      </w:r>
      <w:r w:rsidR="00A3786C">
        <w:rPr>
          <w:rFonts w:hint="eastAsia"/>
        </w:rPr>
        <w:t>1</w:t>
      </w:r>
      <w:r w:rsidR="00B905BC">
        <w:rPr>
          <w:rFonts w:hint="eastAsia"/>
        </w:rPr>
        <w:t>7</w:t>
      </w:r>
      <w:r>
        <w:rPr>
          <w:rFonts w:hint="eastAsia"/>
        </w:rPr>
        <w:t>条　第</w:t>
      </w:r>
      <w:r w:rsidR="00B905BC">
        <w:rPr>
          <w:rFonts w:hint="eastAsia"/>
        </w:rPr>
        <w:t>９</w:t>
      </w:r>
      <w:r>
        <w:rPr>
          <w:rFonts w:hint="eastAsia"/>
        </w:rPr>
        <w:t>条に準ずる。</w:t>
      </w:r>
    </w:p>
    <w:p w14:paraId="534A3CCF" w14:textId="77777777" w:rsidR="00EA25E7" w:rsidRDefault="00EA25E7" w:rsidP="00EA25E7">
      <w:pPr>
        <w:ind w:left="420" w:hangingChars="200" w:hanging="420"/>
      </w:pPr>
    </w:p>
    <w:p w14:paraId="620BC616" w14:textId="77777777" w:rsidR="00EA25E7" w:rsidRDefault="00EA25E7" w:rsidP="00EA25E7">
      <w:pPr>
        <w:ind w:left="420" w:hangingChars="200" w:hanging="420"/>
      </w:pPr>
      <w:r>
        <w:rPr>
          <w:rFonts w:hint="eastAsia"/>
        </w:rPr>
        <w:t>（休日）</w:t>
      </w:r>
    </w:p>
    <w:p w14:paraId="78BB219D" w14:textId="77777777" w:rsidR="00EA25E7" w:rsidRDefault="00EA25E7" w:rsidP="00EA25E7">
      <w:pPr>
        <w:ind w:left="420" w:hangingChars="200" w:hanging="420"/>
      </w:pPr>
      <w:r>
        <w:rPr>
          <w:rFonts w:hint="eastAsia"/>
        </w:rPr>
        <w:t>第</w:t>
      </w:r>
      <w:r w:rsidR="00A3786C">
        <w:rPr>
          <w:rFonts w:hint="eastAsia"/>
        </w:rPr>
        <w:t>1</w:t>
      </w:r>
      <w:r w:rsidR="00B905BC">
        <w:rPr>
          <w:rFonts w:hint="eastAsia"/>
        </w:rPr>
        <w:t>8</w:t>
      </w:r>
      <w:r>
        <w:rPr>
          <w:rFonts w:hint="eastAsia"/>
        </w:rPr>
        <w:t>条　第</w:t>
      </w:r>
      <w:r w:rsidR="00B905BC">
        <w:rPr>
          <w:rFonts w:hint="eastAsia"/>
        </w:rPr>
        <w:t>10</w:t>
      </w:r>
      <w:r>
        <w:rPr>
          <w:rFonts w:hint="eastAsia"/>
        </w:rPr>
        <w:t>条に準ずる。</w:t>
      </w:r>
    </w:p>
    <w:p w14:paraId="3E058C41" w14:textId="77777777" w:rsidR="00EA25E7" w:rsidRDefault="00EA25E7" w:rsidP="00EA25E7">
      <w:pPr>
        <w:ind w:left="420" w:hangingChars="200" w:hanging="420"/>
      </w:pPr>
    </w:p>
    <w:p w14:paraId="75E27C24" w14:textId="77777777" w:rsidR="00EA25E7" w:rsidRDefault="00EA25E7" w:rsidP="00EA25E7">
      <w:pPr>
        <w:ind w:left="420" w:hangingChars="200" w:hanging="420"/>
      </w:pPr>
      <w:r>
        <w:rPr>
          <w:rFonts w:hint="eastAsia"/>
        </w:rPr>
        <w:t>（年次有給休暇）</w:t>
      </w:r>
    </w:p>
    <w:p w14:paraId="0CC16BD0" w14:textId="77777777" w:rsidR="00EA25E7" w:rsidRDefault="00EA25E7" w:rsidP="00EA25E7">
      <w:pPr>
        <w:ind w:left="420" w:hangingChars="200" w:hanging="420"/>
      </w:pPr>
      <w:r>
        <w:rPr>
          <w:rFonts w:hint="eastAsia"/>
        </w:rPr>
        <w:lastRenderedPageBreak/>
        <w:t>第</w:t>
      </w:r>
      <w:r w:rsidR="00A3786C">
        <w:rPr>
          <w:rFonts w:hint="eastAsia"/>
        </w:rPr>
        <w:t>1</w:t>
      </w:r>
      <w:r w:rsidR="00B905BC">
        <w:rPr>
          <w:rFonts w:hint="eastAsia"/>
        </w:rPr>
        <w:t>9</w:t>
      </w:r>
      <w:r>
        <w:rPr>
          <w:rFonts w:hint="eastAsia"/>
        </w:rPr>
        <w:t>条　契約更新により，通算</w:t>
      </w:r>
      <w:r w:rsidR="00A3786C">
        <w:rPr>
          <w:rFonts w:hint="eastAsia"/>
        </w:rPr>
        <w:t>6</w:t>
      </w:r>
      <w:r w:rsidR="00A3786C">
        <w:rPr>
          <w:rFonts w:hint="eastAsia"/>
        </w:rPr>
        <w:t>ヶ月</w:t>
      </w:r>
      <w:r>
        <w:rPr>
          <w:rFonts w:hint="eastAsia"/>
        </w:rPr>
        <w:t>を超えるアルバイト員で全労働日の</w:t>
      </w:r>
      <w:r w:rsidR="00A3786C">
        <w:rPr>
          <w:rFonts w:hint="eastAsia"/>
        </w:rPr>
        <w:t>8</w:t>
      </w:r>
      <w:r>
        <w:rPr>
          <w:rFonts w:hint="eastAsia"/>
        </w:rPr>
        <w:t>割以上を出勤した場合には，第</w:t>
      </w:r>
      <w:r w:rsidR="00B905BC">
        <w:rPr>
          <w:rFonts w:hint="eastAsia"/>
        </w:rPr>
        <w:t>11</w:t>
      </w:r>
      <w:r>
        <w:rPr>
          <w:rFonts w:hint="eastAsia"/>
        </w:rPr>
        <w:t>条に準じ，年次有給休暇を付与する。</w:t>
      </w:r>
    </w:p>
    <w:p w14:paraId="7351D26A" w14:textId="77777777" w:rsidR="00EA25E7" w:rsidRDefault="00EA25E7" w:rsidP="00EA25E7">
      <w:pPr>
        <w:ind w:left="420" w:hangingChars="200" w:hanging="420"/>
      </w:pPr>
    </w:p>
    <w:p w14:paraId="25023421" w14:textId="77777777" w:rsidR="00EA25E7" w:rsidRDefault="00EA25E7" w:rsidP="00EA25E7">
      <w:pPr>
        <w:ind w:left="420" w:hangingChars="200" w:hanging="420"/>
      </w:pPr>
      <w:r>
        <w:rPr>
          <w:rFonts w:hint="eastAsia"/>
        </w:rPr>
        <w:t>（退職の手続）</w:t>
      </w:r>
    </w:p>
    <w:p w14:paraId="6096A722" w14:textId="77777777" w:rsidR="00EA25E7" w:rsidRDefault="00EA25E7" w:rsidP="00EA25E7">
      <w:pPr>
        <w:ind w:left="420" w:hangingChars="200" w:hanging="420"/>
      </w:pPr>
      <w:r>
        <w:rPr>
          <w:rFonts w:hint="eastAsia"/>
        </w:rPr>
        <w:t>第</w:t>
      </w:r>
      <w:r w:rsidR="00B905BC">
        <w:rPr>
          <w:rFonts w:hint="eastAsia"/>
        </w:rPr>
        <w:t>20</w:t>
      </w:r>
      <w:r>
        <w:rPr>
          <w:rFonts w:hint="eastAsia"/>
        </w:rPr>
        <w:t>条　アルバイト員が契約期間内に退職しようとする場合は，</w:t>
      </w:r>
      <w:r w:rsidR="00A3786C">
        <w:rPr>
          <w:rFonts w:hint="eastAsia"/>
        </w:rPr>
        <w:t>1</w:t>
      </w:r>
      <w:r>
        <w:rPr>
          <w:rFonts w:hint="eastAsia"/>
        </w:rPr>
        <w:t>週間前までにその事由を付し，事務局長あてに契約解除願を提出し，許可のあるまでは従前の業務を継続しなければならない。</w:t>
      </w:r>
    </w:p>
    <w:p w14:paraId="0E96B8B1" w14:textId="77777777" w:rsidR="00EA25E7" w:rsidRDefault="00EA25E7" w:rsidP="00EA25E7">
      <w:pPr>
        <w:ind w:left="420" w:hangingChars="200" w:hanging="420"/>
      </w:pPr>
    </w:p>
    <w:p w14:paraId="47382303" w14:textId="77777777" w:rsidR="00EA25E7" w:rsidRDefault="00EA25E7" w:rsidP="00EA25E7">
      <w:pPr>
        <w:ind w:left="420" w:hangingChars="200" w:hanging="420"/>
      </w:pPr>
      <w:r>
        <w:rPr>
          <w:rFonts w:hint="eastAsia"/>
        </w:rPr>
        <w:t xml:space="preserve">（解雇）　</w:t>
      </w:r>
    </w:p>
    <w:p w14:paraId="4FA3F338" w14:textId="77777777" w:rsidR="00EA25E7" w:rsidRDefault="00EA25E7" w:rsidP="00EA25E7">
      <w:pPr>
        <w:ind w:left="420" w:hangingChars="200" w:hanging="420"/>
      </w:pPr>
      <w:r>
        <w:rPr>
          <w:rFonts w:hint="eastAsia"/>
        </w:rPr>
        <w:t>第</w:t>
      </w:r>
      <w:r w:rsidR="00B905BC">
        <w:rPr>
          <w:rFonts w:hint="eastAsia"/>
        </w:rPr>
        <w:t>21</w:t>
      </w:r>
      <w:r>
        <w:rPr>
          <w:rFonts w:hint="eastAsia"/>
        </w:rPr>
        <w:t>条　第</w:t>
      </w:r>
      <w:r w:rsidR="00A3786C">
        <w:rPr>
          <w:rFonts w:hint="eastAsia"/>
        </w:rPr>
        <w:t>1</w:t>
      </w:r>
      <w:r w:rsidR="00B905BC">
        <w:rPr>
          <w:rFonts w:hint="eastAsia"/>
        </w:rPr>
        <w:t>3</w:t>
      </w:r>
      <w:r>
        <w:rPr>
          <w:rFonts w:hint="eastAsia"/>
        </w:rPr>
        <w:t>条に準じる。</w:t>
      </w:r>
    </w:p>
    <w:p w14:paraId="5FB68FF9" w14:textId="77777777" w:rsidR="00EA25E7" w:rsidRDefault="00EA25E7" w:rsidP="00EA25E7">
      <w:pPr>
        <w:ind w:left="420" w:hangingChars="200" w:hanging="420"/>
      </w:pPr>
    </w:p>
    <w:p w14:paraId="79BE1B1F" w14:textId="77777777" w:rsidR="00EA25E7" w:rsidRDefault="00EA25E7" w:rsidP="00A3786C">
      <w:pPr>
        <w:ind w:left="420" w:hangingChars="200" w:hanging="420"/>
        <w:jc w:val="center"/>
      </w:pPr>
      <w:r>
        <w:rPr>
          <w:rFonts w:hint="eastAsia"/>
        </w:rPr>
        <w:t>第５章　その他</w:t>
      </w:r>
    </w:p>
    <w:p w14:paraId="0D236209" w14:textId="77777777" w:rsidR="00EA25E7" w:rsidRDefault="00EA25E7" w:rsidP="00EA25E7">
      <w:pPr>
        <w:ind w:left="420" w:hangingChars="200" w:hanging="420"/>
      </w:pPr>
    </w:p>
    <w:p w14:paraId="2174AACB" w14:textId="77777777" w:rsidR="00EA25E7" w:rsidRDefault="00EA25E7" w:rsidP="00EA25E7">
      <w:pPr>
        <w:ind w:left="420" w:hangingChars="200" w:hanging="420"/>
      </w:pPr>
      <w:r>
        <w:rPr>
          <w:rFonts w:hint="eastAsia"/>
        </w:rPr>
        <w:t>（その他）</w:t>
      </w:r>
    </w:p>
    <w:p w14:paraId="13C8F814" w14:textId="77777777" w:rsidR="00F030E7" w:rsidRDefault="00EA25E7" w:rsidP="00EA25E7">
      <w:pPr>
        <w:ind w:left="420" w:hangingChars="200" w:hanging="420"/>
      </w:pPr>
      <w:r>
        <w:rPr>
          <w:rFonts w:hint="eastAsia"/>
        </w:rPr>
        <w:t>第</w:t>
      </w:r>
      <w:r w:rsidR="00A3786C">
        <w:rPr>
          <w:rFonts w:hint="eastAsia"/>
        </w:rPr>
        <w:t>2</w:t>
      </w:r>
      <w:r w:rsidR="00FD2BA1">
        <w:rPr>
          <w:rFonts w:hint="eastAsia"/>
        </w:rPr>
        <w:t>2</w:t>
      </w:r>
      <w:r>
        <w:rPr>
          <w:rFonts w:hint="eastAsia"/>
        </w:rPr>
        <w:t>条　本規則に定めのないものについては，法令および事務局職員就業規則（ただし，「第７章</w:t>
      </w:r>
      <w:r w:rsidR="00A3786C">
        <w:rPr>
          <w:rFonts w:hint="eastAsia"/>
        </w:rPr>
        <w:t xml:space="preserve">　</w:t>
      </w:r>
      <w:r>
        <w:rPr>
          <w:rFonts w:hint="eastAsia"/>
        </w:rPr>
        <w:t>福利厚生」，「第９章</w:t>
      </w:r>
      <w:r w:rsidR="00A3786C">
        <w:rPr>
          <w:rFonts w:hint="eastAsia"/>
        </w:rPr>
        <w:t xml:space="preserve">　</w:t>
      </w:r>
      <w:r>
        <w:rPr>
          <w:rFonts w:hint="eastAsia"/>
        </w:rPr>
        <w:t>災害補償」，「第</w:t>
      </w:r>
      <w:r w:rsidR="00A3786C">
        <w:rPr>
          <w:rFonts w:hint="eastAsia"/>
        </w:rPr>
        <w:t>10</w:t>
      </w:r>
      <w:r>
        <w:rPr>
          <w:rFonts w:hint="eastAsia"/>
        </w:rPr>
        <w:t>章</w:t>
      </w:r>
      <w:r w:rsidR="00A3786C">
        <w:rPr>
          <w:rFonts w:hint="eastAsia"/>
        </w:rPr>
        <w:t xml:space="preserve">　</w:t>
      </w:r>
      <w:r>
        <w:rPr>
          <w:rFonts w:hint="eastAsia"/>
        </w:rPr>
        <w:t>表彰および懲戒」は該当しない。）に準ずる。</w:t>
      </w:r>
    </w:p>
    <w:p w14:paraId="1FE1D1F0" w14:textId="77777777" w:rsidR="00560330" w:rsidRPr="00F030E7" w:rsidRDefault="00560330" w:rsidP="00560330">
      <w:pPr>
        <w:ind w:left="420" w:hangingChars="200" w:hanging="420"/>
      </w:pPr>
    </w:p>
    <w:p w14:paraId="353FA048" w14:textId="77777777" w:rsidR="008369EA" w:rsidRDefault="008369EA" w:rsidP="008369EA">
      <w:pPr>
        <w:ind w:left="420" w:hangingChars="200" w:hanging="420"/>
      </w:pPr>
      <w:r>
        <w:rPr>
          <w:rFonts w:hint="eastAsia"/>
        </w:rPr>
        <w:t>（改定）</w:t>
      </w:r>
    </w:p>
    <w:p w14:paraId="64F4B78E" w14:textId="77777777" w:rsidR="008369EA" w:rsidRPr="008369EA" w:rsidRDefault="008369EA" w:rsidP="008369EA">
      <w:pPr>
        <w:ind w:left="420" w:hangingChars="200" w:hanging="420"/>
      </w:pPr>
      <w:r>
        <w:rPr>
          <w:rFonts w:hint="eastAsia"/>
        </w:rPr>
        <w:t>第</w:t>
      </w:r>
      <w:r w:rsidR="00D95484">
        <w:rPr>
          <w:rFonts w:hint="eastAsia"/>
        </w:rPr>
        <w:t>2</w:t>
      </w:r>
      <w:r w:rsidR="00FD2BA1">
        <w:rPr>
          <w:rFonts w:hint="eastAsia"/>
        </w:rPr>
        <w:t>3</w:t>
      </w:r>
      <w:r>
        <w:rPr>
          <w:rFonts w:hint="eastAsia"/>
        </w:rPr>
        <w:t>条　本</w:t>
      </w:r>
      <w:r w:rsidR="00341F5C">
        <w:rPr>
          <w:rFonts w:hint="eastAsia"/>
        </w:rPr>
        <w:t>規則</w:t>
      </w:r>
      <w:r>
        <w:rPr>
          <w:rFonts w:hint="eastAsia"/>
        </w:rPr>
        <w:t>の改定は，総務財務委員会が起案し，理事会が決定するものとする。</w:t>
      </w:r>
    </w:p>
    <w:p w14:paraId="1B32B4C7" w14:textId="77777777" w:rsidR="004B6D60" w:rsidRDefault="004B6D60" w:rsidP="004B6D60">
      <w:pPr>
        <w:ind w:left="420" w:hangingChars="200" w:hanging="420"/>
      </w:pPr>
    </w:p>
    <w:p w14:paraId="034E093E" w14:textId="77777777" w:rsidR="004B6D60" w:rsidRDefault="004B6D60" w:rsidP="004B6D60">
      <w:pPr>
        <w:ind w:left="420" w:hangingChars="200" w:hanging="420"/>
        <w:jc w:val="center"/>
      </w:pPr>
      <w:r>
        <w:rPr>
          <w:rFonts w:hint="eastAsia"/>
        </w:rPr>
        <w:t>附則</w:t>
      </w:r>
    </w:p>
    <w:p w14:paraId="63C545EB" w14:textId="77777777" w:rsidR="004B6D60" w:rsidRDefault="004B6D60" w:rsidP="004B6D60">
      <w:pPr>
        <w:ind w:left="420" w:hangingChars="200" w:hanging="420"/>
      </w:pPr>
      <w:r>
        <w:rPr>
          <w:rFonts w:hint="eastAsia"/>
        </w:rPr>
        <w:t xml:space="preserve">１　</w:t>
      </w:r>
      <w:r w:rsidR="00D95484">
        <w:rPr>
          <w:rFonts w:hint="eastAsia"/>
        </w:rPr>
        <w:t>平成</w:t>
      </w:r>
      <w:r w:rsidR="00D95484">
        <w:rPr>
          <w:rFonts w:hint="eastAsia"/>
        </w:rPr>
        <w:t>16</w:t>
      </w:r>
      <w:r w:rsidR="00D95484">
        <w:rPr>
          <w:rFonts w:hint="eastAsia"/>
        </w:rPr>
        <w:t>年</w:t>
      </w:r>
      <w:r w:rsidR="00D95484">
        <w:rPr>
          <w:rFonts w:hint="eastAsia"/>
        </w:rPr>
        <w:t>10</w:t>
      </w:r>
      <w:r w:rsidR="00D95484">
        <w:rPr>
          <w:rFonts w:hint="eastAsia"/>
        </w:rPr>
        <w:t>月</w:t>
      </w:r>
      <w:r w:rsidR="00D95484">
        <w:rPr>
          <w:rFonts w:hint="eastAsia"/>
        </w:rPr>
        <w:t>26</w:t>
      </w:r>
      <w:r w:rsidR="00D95484">
        <w:rPr>
          <w:rFonts w:hint="eastAsia"/>
        </w:rPr>
        <w:t>日</w:t>
      </w:r>
      <w:r>
        <w:rPr>
          <w:rFonts w:hint="eastAsia"/>
        </w:rPr>
        <w:t xml:space="preserve">　第</w:t>
      </w:r>
      <w:r w:rsidR="00D95484">
        <w:rPr>
          <w:rFonts w:hint="eastAsia"/>
        </w:rPr>
        <w:t>467</w:t>
      </w:r>
      <w:r>
        <w:rPr>
          <w:rFonts w:hint="eastAsia"/>
        </w:rPr>
        <w:t>回理事会制定</w:t>
      </w:r>
      <w:r w:rsidR="00D95484">
        <w:rPr>
          <w:rFonts w:hint="eastAsia"/>
        </w:rPr>
        <w:t>，同日施行</w:t>
      </w:r>
    </w:p>
    <w:p w14:paraId="221843A2" w14:textId="77777777" w:rsidR="00D315E8" w:rsidRDefault="00D315E8" w:rsidP="00D315E8">
      <w:pPr>
        <w:ind w:left="420" w:hangingChars="200" w:hanging="420"/>
      </w:pPr>
      <w:r>
        <w:rPr>
          <w:rFonts w:hint="eastAsia"/>
        </w:rPr>
        <w:t>２　改定履歴</w:t>
      </w:r>
    </w:p>
    <w:p w14:paraId="17E7609E" w14:textId="77777777" w:rsidR="00D315E8" w:rsidRDefault="00BA1800" w:rsidP="00293728">
      <w:pPr>
        <w:numPr>
          <w:ilvl w:val="0"/>
          <w:numId w:val="1"/>
        </w:numPr>
        <w:ind w:leftChars="100" w:left="525" w:hangingChars="150" w:hanging="315"/>
      </w:pPr>
      <w:r>
        <w:rPr>
          <w:rFonts w:hint="eastAsia"/>
        </w:rPr>
        <w:t>規約</w:t>
      </w:r>
      <w:r w:rsidR="00467D68">
        <w:rPr>
          <w:rFonts w:hint="eastAsia"/>
        </w:rPr>
        <w:t>を</w:t>
      </w:r>
      <w:r>
        <w:rPr>
          <w:rFonts w:hint="eastAsia"/>
        </w:rPr>
        <w:t xml:space="preserve">規程に変更　</w:t>
      </w:r>
      <w:r w:rsidR="00D95484">
        <w:rPr>
          <w:rFonts w:hint="eastAsia"/>
        </w:rPr>
        <w:t>平成</w:t>
      </w:r>
      <w:r w:rsidR="00D315E8">
        <w:rPr>
          <w:rFonts w:hint="eastAsia"/>
        </w:rPr>
        <w:t>28</w:t>
      </w:r>
      <w:r w:rsidR="00D315E8">
        <w:rPr>
          <w:rFonts w:hint="eastAsia"/>
        </w:rPr>
        <w:t>年</w:t>
      </w:r>
      <w:r w:rsidR="00D315E8">
        <w:rPr>
          <w:rFonts w:hint="eastAsia"/>
        </w:rPr>
        <w:t>2</w:t>
      </w:r>
      <w:r w:rsidR="00D315E8">
        <w:rPr>
          <w:rFonts w:hint="eastAsia"/>
        </w:rPr>
        <w:t>月</w:t>
      </w:r>
      <w:r w:rsidR="00D315E8">
        <w:rPr>
          <w:rFonts w:hint="eastAsia"/>
        </w:rPr>
        <w:t>18</w:t>
      </w:r>
      <w:r w:rsidR="00D315E8">
        <w:rPr>
          <w:rFonts w:hint="eastAsia"/>
        </w:rPr>
        <w:t>日　第</w:t>
      </w:r>
      <w:r w:rsidR="00D315E8">
        <w:rPr>
          <w:rFonts w:hint="eastAsia"/>
        </w:rPr>
        <w:t>8</w:t>
      </w:r>
      <w:r w:rsidR="00D315E8">
        <w:rPr>
          <w:rFonts w:hint="eastAsia"/>
        </w:rPr>
        <w:t>回総務財務委員会起案，平成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　第</w:t>
      </w:r>
      <w:r w:rsidR="00D315E8">
        <w:rPr>
          <w:rFonts w:hint="eastAsia"/>
        </w:rPr>
        <w:t>7</w:t>
      </w:r>
      <w:r w:rsidR="00D315E8">
        <w:rPr>
          <w:rFonts w:hint="eastAsia"/>
        </w:rPr>
        <w:t>回理事会承認</w:t>
      </w:r>
    </w:p>
    <w:p w14:paraId="22723ACF" w14:textId="77777777" w:rsidR="00E540EB" w:rsidRDefault="00E540EB" w:rsidP="00293728">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9</w:t>
      </w:r>
      <w:r>
        <w:rPr>
          <w:rFonts w:hint="eastAsia"/>
        </w:rPr>
        <w:t>月</w:t>
      </w:r>
      <w:r>
        <w:rPr>
          <w:rFonts w:hint="eastAsia"/>
        </w:rPr>
        <w:t>21</w:t>
      </w:r>
      <w:r>
        <w:rPr>
          <w:rFonts w:hint="eastAsia"/>
        </w:rPr>
        <w:t>日　第</w:t>
      </w:r>
      <w:r>
        <w:rPr>
          <w:rFonts w:hint="eastAsia"/>
        </w:rPr>
        <w:t>3</w:t>
      </w:r>
      <w:r>
        <w:rPr>
          <w:rFonts w:hint="eastAsia"/>
        </w:rPr>
        <w:t>回総務財務委員会起案，平成</w:t>
      </w:r>
      <w:r>
        <w:rPr>
          <w:rFonts w:hint="eastAsia"/>
        </w:rPr>
        <w:t>28</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回理事会承認</w:t>
      </w:r>
    </w:p>
    <w:p w14:paraId="1346CD86" w14:textId="2CA37114" w:rsidR="00D315E8" w:rsidRDefault="008413C7" w:rsidP="00D315E8">
      <w:pPr>
        <w:tabs>
          <w:tab w:val="left" w:pos="2694"/>
          <w:tab w:val="left" w:pos="7230"/>
          <w:tab w:val="left" w:pos="7371"/>
        </w:tabs>
        <w:ind w:left="420" w:hangingChars="200" w:hanging="420"/>
      </w:pPr>
      <w:r>
        <w:rPr>
          <w:rFonts w:hint="eastAsia"/>
        </w:rPr>
        <w:t xml:space="preserve">　③</w:t>
      </w:r>
      <w:r>
        <w:rPr>
          <w:rFonts w:hint="eastAsia"/>
        </w:rPr>
        <w:t xml:space="preserve"> 2019</w:t>
      </w:r>
      <w:r>
        <w:rPr>
          <w:rFonts w:hint="eastAsia"/>
        </w:rPr>
        <w:t>年</w:t>
      </w:r>
      <w:r w:rsidR="00FD2BA1">
        <w:rPr>
          <w:rFonts w:hint="eastAsia"/>
        </w:rPr>
        <w:t>3</w:t>
      </w:r>
      <w:r>
        <w:rPr>
          <w:rFonts w:hint="eastAsia"/>
        </w:rPr>
        <w:t>月</w:t>
      </w:r>
      <w:r w:rsidR="00FD2BA1">
        <w:rPr>
          <w:rFonts w:hint="eastAsia"/>
        </w:rPr>
        <w:t>6</w:t>
      </w:r>
      <w:r>
        <w:rPr>
          <w:rFonts w:hint="eastAsia"/>
        </w:rPr>
        <w:t>日　第</w:t>
      </w:r>
      <w:r w:rsidR="00FD2BA1">
        <w:rPr>
          <w:rFonts w:hint="eastAsia"/>
        </w:rPr>
        <w:t>7</w:t>
      </w:r>
      <w:r>
        <w:rPr>
          <w:rFonts w:hint="eastAsia"/>
        </w:rPr>
        <w:t>回総務財務委員会起案，</w:t>
      </w:r>
      <w:r>
        <w:rPr>
          <w:rFonts w:hint="eastAsia"/>
        </w:rPr>
        <w:t>2019</w:t>
      </w:r>
      <w:r>
        <w:rPr>
          <w:rFonts w:hint="eastAsia"/>
        </w:rPr>
        <w:t>年</w:t>
      </w:r>
      <w:r w:rsidR="00FD2BA1">
        <w:rPr>
          <w:rFonts w:hint="eastAsia"/>
        </w:rPr>
        <w:t>3</w:t>
      </w:r>
      <w:r>
        <w:rPr>
          <w:rFonts w:hint="eastAsia"/>
        </w:rPr>
        <w:t>月</w:t>
      </w:r>
      <w:r w:rsidR="00FD2BA1">
        <w:rPr>
          <w:rFonts w:hint="eastAsia"/>
        </w:rPr>
        <w:t>14</w:t>
      </w:r>
      <w:r>
        <w:rPr>
          <w:rFonts w:hint="eastAsia"/>
        </w:rPr>
        <w:t>日　第</w:t>
      </w:r>
      <w:r w:rsidR="00FD2BA1">
        <w:rPr>
          <w:rFonts w:hint="eastAsia"/>
        </w:rPr>
        <w:t>7</w:t>
      </w:r>
      <w:r>
        <w:rPr>
          <w:rFonts w:hint="eastAsia"/>
        </w:rPr>
        <w:t>回理事会承認</w:t>
      </w:r>
    </w:p>
    <w:p w14:paraId="1535E68F" w14:textId="6D317D9E" w:rsidR="00A674DE" w:rsidRDefault="00A674DE" w:rsidP="00D315E8">
      <w:pPr>
        <w:tabs>
          <w:tab w:val="left" w:pos="2694"/>
          <w:tab w:val="left" w:pos="7230"/>
          <w:tab w:val="left" w:pos="7371"/>
        </w:tabs>
        <w:ind w:left="420" w:hangingChars="200" w:hanging="420"/>
      </w:pPr>
      <w:r>
        <w:rPr>
          <w:rFonts w:hint="eastAsia"/>
        </w:rPr>
        <w:t xml:space="preserve">　④</w:t>
      </w:r>
      <w:r>
        <w:t xml:space="preserve"> </w:t>
      </w:r>
      <w:r>
        <w:rPr>
          <w:rFonts w:hint="eastAsia"/>
        </w:rPr>
        <w:t>2021</w:t>
      </w:r>
      <w:r>
        <w:rPr>
          <w:rFonts w:hint="eastAsia"/>
        </w:rPr>
        <w:t>年</w:t>
      </w:r>
      <w:r>
        <w:rPr>
          <w:rFonts w:hint="eastAsia"/>
        </w:rPr>
        <w:t>5</w:t>
      </w:r>
      <w:r>
        <w:rPr>
          <w:rFonts w:hint="eastAsia"/>
        </w:rPr>
        <w:t>月</w:t>
      </w:r>
      <w:r>
        <w:rPr>
          <w:rFonts w:hint="eastAsia"/>
        </w:rPr>
        <w:t>19</w:t>
      </w:r>
      <w:r>
        <w:rPr>
          <w:rFonts w:hint="eastAsia"/>
        </w:rPr>
        <w:t>日　第</w:t>
      </w:r>
      <w:r>
        <w:rPr>
          <w:rFonts w:hint="eastAsia"/>
        </w:rPr>
        <w:t>10</w:t>
      </w:r>
      <w:r>
        <w:rPr>
          <w:rFonts w:hint="eastAsia"/>
        </w:rPr>
        <w:t>回総務財務委員会起案，</w:t>
      </w:r>
      <w:r>
        <w:rPr>
          <w:rFonts w:hint="eastAsia"/>
        </w:rPr>
        <w:t>2021</w:t>
      </w:r>
      <w:r>
        <w:rPr>
          <w:rFonts w:hint="eastAsia"/>
        </w:rPr>
        <w:t>年</w:t>
      </w:r>
      <w:r>
        <w:rPr>
          <w:rFonts w:hint="eastAsia"/>
        </w:rPr>
        <w:t>5</w:t>
      </w:r>
      <w:r>
        <w:rPr>
          <w:rFonts w:hint="eastAsia"/>
        </w:rPr>
        <w:t>月</w:t>
      </w:r>
      <w:r>
        <w:rPr>
          <w:rFonts w:hint="eastAsia"/>
        </w:rPr>
        <w:t>27</w:t>
      </w:r>
      <w:r>
        <w:rPr>
          <w:rFonts w:hint="eastAsia"/>
        </w:rPr>
        <w:t>日　第</w:t>
      </w:r>
      <w:r>
        <w:rPr>
          <w:rFonts w:hint="eastAsia"/>
        </w:rPr>
        <w:t>8</w:t>
      </w:r>
      <w:r>
        <w:rPr>
          <w:rFonts w:hint="eastAsia"/>
        </w:rPr>
        <w:t>回理事会承認</w:t>
      </w:r>
    </w:p>
    <w:p w14:paraId="1EAD0A2A" w14:textId="77777777" w:rsidR="00A674DE" w:rsidRPr="00DB2CC0" w:rsidRDefault="00A674DE" w:rsidP="00D315E8">
      <w:pPr>
        <w:tabs>
          <w:tab w:val="left" w:pos="2694"/>
          <w:tab w:val="left" w:pos="7230"/>
          <w:tab w:val="left" w:pos="7371"/>
        </w:tabs>
        <w:ind w:left="420" w:hangingChars="200" w:hanging="420"/>
      </w:pPr>
    </w:p>
    <w:p w14:paraId="1E475B9C" w14:textId="77777777" w:rsidR="00D315E8" w:rsidRDefault="00D315E8" w:rsidP="00D315E8">
      <w:pPr>
        <w:tabs>
          <w:tab w:val="left" w:pos="2694"/>
          <w:tab w:val="left" w:pos="7230"/>
          <w:tab w:val="left" w:pos="7371"/>
        </w:tabs>
        <w:ind w:left="420" w:hangingChars="200" w:hanging="420"/>
        <w:jc w:val="center"/>
      </w:pPr>
      <w:r>
        <w:rPr>
          <w:rFonts w:hint="eastAsia"/>
        </w:rPr>
        <w:t>附則</w:t>
      </w:r>
    </w:p>
    <w:p w14:paraId="32921F8D" w14:textId="77777777" w:rsidR="00D315E8" w:rsidRDefault="00D315E8" w:rsidP="00D315E8">
      <w:pPr>
        <w:ind w:left="420" w:hangingChars="200" w:hanging="420"/>
      </w:pPr>
      <w:r>
        <w:rPr>
          <w:rFonts w:hint="eastAsia"/>
        </w:rPr>
        <w:t>１　平成</w:t>
      </w:r>
      <w:r>
        <w:rPr>
          <w:rFonts w:hint="eastAsia"/>
        </w:rPr>
        <w:t>28</w:t>
      </w:r>
      <w:r>
        <w:rPr>
          <w:rFonts w:hint="eastAsia"/>
        </w:rPr>
        <w:t>年</w:t>
      </w:r>
      <w:r>
        <w:rPr>
          <w:rFonts w:hint="eastAsia"/>
        </w:rPr>
        <w:t>3</w:t>
      </w:r>
      <w:r>
        <w:rPr>
          <w:rFonts w:hint="eastAsia"/>
        </w:rPr>
        <w:t>月</w:t>
      </w:r>
      <w:r>
        <w:rPr>
          <w:rFonts w:hint="eastAsia"/>
        </w:rPr>
        <w:t>22</w:t>
      </w:r>
      <w:r>
        <w:rPr>
          <w:rFonts w:hint="eastAsia"/>
        </w:rPr>
        <w:t>日改定の規程は，平成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日から施行する。</w:t>
      </w:r>
    </w:p>
    <w:p w14:paraId="2AD140B0" w14:textId="77777777" w:rsidR="002D0874" w:rsidRPr="008D48C7" w:rsidRDefault="002D0874" w:rsidP="00D315E8">
      <w:pPr>
        <w:ind w:left="420" w:hangingChars="200" w:hanging="420"/>
      </w:pPr>
      <w:r>
        <w:rPr>
          <w:rFonts w:hint="eastAsia"/>
        </w:rPr>
        <w:t>２　平成</w:t>
      </w:r>
      <w:r>
        <w:rPr>
          <w:rFonts w:hint="eastAsia"/>
        </w:rPr>
        <w:t>28</w:t>
      </w:r>
      <w:r>
        <w:rPr>
          <w:rFonts w:hint="eastAsia"/>
        </w:rPr>
        <w:t>年</w:t>
      </w:r>
      <w:r>
        <w:rPr>
          <w:rFonts w:hint="eastAsia"/>
        </w:rPr>
        <w:t>9</w:t>
      </w:r>
      <w:r>
        <w:rPr>
          <w:rFonts w:hint="eastAsia"/>
        </w:rPr>
        <w:t>月</w:t>
      </w:r>
      <w:r>
        <w:rPr>
          <w:rFonts w:hint="eastAsia"/>
        </w:rPr>
        <w:t>29</w:t>
      </w:r>
      <w:r>
        <w:rPr>
          <w:rFonts w:hint="eastAsia"/>
        </w:rPr>
        <w:t>日改定の規程は，平成</w:t>
      </w:r>
      <w:r>
        <w:rPr>
          <w:rFonts w:hint="eastAsia"/>
        </w:rPr>
        <w:t>28</w:t>
      </w:r>
      <w:r>
        <w:rPr>
          <w:rFonts w:hint="eastAsia"/>
        </w:rPr>
        <w:t>年</w:t>
      </w:r>
      <w:r>
        <w:rPr>
          <w:rFonts w:hint="eastAsia"/>
        </w:rPr>
        <w:t>11</w:t>
      </w:r>
      <w:r>
        <w:rPr>
          <w:rFonts w:hint="eastAsia"/>
        </w:rPr>
        <w:t>月</w:t>
      </w:r>
      <w:r>
        <w:rPr>
          <w:rFonts w:hint="eastAsia"/>
        </w:rPr>
        <w:t>1</w:t>
      </w:r>
      <w:r>
        <w:rPr>
          <w:rFonts w:hint="eastAsia"/>
        </w:rPr>
        <w:t>日から施行する。</w:t>
      </w:r>
    </w:p>
    <w:p w14:paraId="38AB58F5" w14:textId="77777777" w:rsidR="00DA14ED" w:rsidRDefault="008413C7" w:rsidP="004B6D60">
      <w:r>
        <w:rPr>
          <w:rFonts w:hint="eastAsia"/>
        </w:rPr>
        <w:t xml:space="preserve">３　</w:t>
      </w:r>
      <w:r>
        <w:rPr>
          <w:rFonts w:hint="eastAsia"/>
        </w:rPr>
        <w:t>2019</w:t>
      </w:r>
      <w:r>
        <w:rPr>
          <w:rFonts w:hint="eastAsia"/>
        </w:rPr>
        <w:t>年</w:t>
      </w:r>
      <w:r w:rsidR="00FD2BA1">
        <w:rPr>
          <w:rFonts w:hint="eastAsia"/>
        </w:rPr>
        <w:t>3</w:t>
      </w:r>
      <w:r>
        <w:rPr>
          <w:rFonts w:hint="eastAsia"/>
        </w:rPr>
        <w:t>月</w:t>
      </w:r>
      <w:r w:rsidR="00FD2BA1">
        <w:rPr>
          <w:rFonts w:hint="eastAsia"/>
        </w:rPr>
        <w:t>14</w:t>
      </w:r>
      <w:r>
        <w:rPr>
          <w:rFonts w:hint="eastAsia"/>
        </w:rPr>
        <w:t>日改定の規程は，</w:t>
      </w:r>
      <w:r>
        <w:rPr>
          <w:rFonts w:hint="eastAsia"/>
        </w:rPr>
        <w:t>2019</w:t>
      </w:r>
      <w:r>
        <w:rPr>
          <w:rFonts w:hint="eastAsia"/>
        </w:rPr>
        <w:t>年</w:t>
      </w:r>
      <w:r>
        <w:rPr>
          <w:rFonts w:hint="eastAsia"/>
        </w:rPr>
        <w:t>4</w:t>
      </w:r>
      <w:r>
        <w:rPr>
          <w:rFonts w:hint="eastAsia"/>
        </w:rPr>
        <w:t>月</w:t>
      </w:r>
      <w:r>
        <w:rPr>
          <w:rFonts w:hint="eastAsia"/>
        </w:rPr>
        <w:t>1</w:t>
      </w:r>
      <w:r>
        <w:rPr>
          <w:rFonts w:hint="eastAsia"/>
        </w:rPr>
        <w:t>日から施行する。</w:t>
      </w:r>
    </w:p>
    <w:p w14:paraId="2080919D" w14:textId="39F423AD" w:rsidR="00D118ED" w:rsidRDefault="00A674DE" w:rsidP="004B6D60">
      <w:r>
        <w:rPr>
          <w:rFonts w:hint="eastAsia"/>
        </w:rPr>
        <w:t xml:space="preserve">４　</w:t>
      </w:r>
      <w:r>
        <w:rPr>
          <w:rFonts w:hint="eastAsia"/>
        </w:rPr>
        <w:t>2021</w:t>
      </w:r>
      <w:r>
        <w:rPr>
          <w:rFonts w:hint="eastAsia"/>
        </w:rPr>
        <w:t>年</w:t>
      </w:r>
      <w:r>
        <w:rPr>
          <w:rFonts w:hint="eastAsia"/>
        </w:rPr>
        <w:t>5</w:t>
      </w:r>
      <w:r>
        <w:rPr>
          <w:rFonts w:hint="eastAsia"/>
        </w:rPr>
        <w:t>月</w:t>
      </w:r>
      <w:r>
        <w:rPr>
          <w:rFonts w:hint="eastAsia"/>
        </w:rPr>
        <w:t>27</w:t>
      </w:r>
      <w:r>
        <w:rPr>
          <w:rFonts w:hint="eastAsia"/>
        </w:rPr>
        <w:t>日改定の規程は，</w:t>
      </w:r>
      <w:r w:rsidR="00D80C7D">
        <w:rPr>
          <w:rFonts w:hint="eastAsia"/>
        </w:rPr>
        <w:t>理事会承認の日</w:t>
      </w:r>
      <w:r>
        <w:rPr>
          <w:rFonts w:hint="eastAsia"/>
        </w:rPr>
        <w:t>から施行する。</w:t>
      </w:r>
    </w:p>
    <w:p w14:paraId="0E072CF6" w14:textId="7C021CBF" w:rsidR="00A674DE" w:rsidRDefault="00A674DE" w:rsidP="004B6D60"/>
    <w:p w14:paraId="7F5EE902" w14:textId="77777777" w:rsidR="00D118ED" w:rsidRDefault="00D118ED" w:rsidP="004B6D60"/>
    <w:p w14:paraId="771DDBAC" w14:textId="77777777" w:rsidR="00D118ED" w:rsidRDefault="00D118ED" w:rsidP="004B6D60"/>
    <w:p w14:paraId="4F814FB1" w14:textId="77777777" w:rsidR="00D118ED" w:rsidRDefault="00D118ED" w:rsidP="004B6D60"/>
    <w:p w14:paraId="2EDB1D08" w14:textId="77777777" w:rsidR="00D118ED" w:rsidRDefault="00D118ED" w:rsidP="004B6D60"/>
    <w:p w14:paraId="26F58CAE" w14:textId="77777777" w:rsidR="00D118ED" w:rsidRDefault="00D118ED" w:rsidP="004B6D60"/>
    <w:p w14:paraId="3522C1B5" w14:textId="77777777" w:rsidR="00D118ED" w:rsidRDefault="00D118ED" w:rsidP="004B6D60"/>
    <w:p w14:paraId="116E1612" w14:textId="77777777" w:rsidR="00D118ED" w:rsidRDefault="00D118ED" w:rsidP="004B6D60"/>
    <w:p w14:paraId="475177CC" w14:textId="77777777" w:rsidR="00D118ED" w:rsidRDefault="00D118ED" w:rsidP="004B6D60"/>
    <w:p w14:paraId="1B6D9CFC" w14:textId="77777777" w:rsidR="00D118ED" w:rsidRPr="002C1DB2" w:rsidRDefault="00D118ED" w:rsidP="00D118ED">
      <w:pPr>
        <w:jc w:val="center"/>
        <w:rPr>
          <w:rFonts w:ascii="ＭＳ 明朝" w:hAnsi="ＭＳ 明朝"/>
        </w:rPr>
      </w:pPr>
      <w:r w:rsidRPr="002C1DB2">
        <w:rPr>
          <w:rFonts w:ascii="ＭＳ 明朝" w:hAnsi="ＭＳ 明朝" w:hint="eastAsia"/>
        </w:rPr>
        <w:t>無期労働契約転換申込書</w:t>
      </w:r>
    </w:p>
    <w:p w14:paraId="572C3B26" w14:textId="77777777" w:rsidR="00D118ED" w:rsidRPr="002C1DB2" w:rsidRDefault="00D118ED" w:rsidP="00D118ED">
      <w:pPr>
        <w:rPr>
          <w:rFonts w:ascii="ＭＳ 明朝" w:hAnsi="ＭＳ 明朝"/>
        </w:rPr>
      </w:pPr>
    </w:p>
    <w:p w14:paraId="56E60535" w14:textId="77777777" w:rsidR="00D118ED" w:rsidRPr="002C1DB2" w:rsidRDefault="00D118ED" w:rsidP="00D118ED">
      <w:pPr>
        <w:rPr>
          <w:rFonts w:ascii="ＭＳ 明朝" w:hAnsi="ＭＳ 明朝"/>
        </w:rPr>
      </w:pPr>
      <w:r w:rsidRPr="002C1DB2">
        <w:rPr>
          <w:rFonts w:ascii="ＭＳ 明朝" w:hAnsi="ＭＳ 明朝" w:hint="eastAsia"/>
        </w:rPr>
        <w:t>事務局長　殿</w:t>
      </w:r>
    </w:p>
    <w:p w14:paraId="5162AB61" w14:textId="77777777" w:rsidR="00D118ED" w:rsidRPr="002C1DB2" w:rsidRDefault="00D118ED" w:rsidP="00AE1CAF">
      <w:pPr>
        <w:wordWrap w:val="0"/>
        <w:jc w:val="right"/>
        <w:rPr>
          <w:rFonts w:ascii="ＭＳ 明朝" w:hAnsi="ＭＳ 明朝"/>
          <w:u w:val="single"/>
        </w:rPr>
      </w:pPr>
      <w:r w:rsidRPr="002C1DB2">
        <w:rPr>
          <w:rFonts w:ascii="ＭＳ 明朝" w:hAnsi="ＭＳ 明朝" w:hint="eastAsia"/>
          <w:u w:val="single"/>
        </w:rPr>
        <w:t xml:space="preserve">申出日　</w:t>
      </w:r>
      <w:r w:rsidR="00AA43B6">
        <w:rPr>
          <w:rFonts w:ascii="ＭＳ 明朝" w:hAnsi="ＭＳ 明朝" w:hint="eastAsia"/>
          <w:u w:val="single"/>
        </w:rPr>
        <w:t xml:space="preserve">　</w:t>
      </w:r>
      <w:r w:rsidRPr="002C1DB2">
        <w:rPr>
          <w:rFonts w:ascii="ＭＳ 明朝" w:hAnsi="ＭＳ 明朝" w:hint="eastAsia"/>
          <w:u w:val="single"/>
        </w:rPr>
        <w:t xml:space="preserve">　　年　　月　　日</w:t>
      </w:r>
      <w:r w:rsidR="00AE1CAF">
        <w:rPr>
          <w:rFonts w:ascii="ＭＳ 明朝" w:hAnsi="ＭＳ 明朝" w:hint="eastAsia"/>
          <w:u w:val="single"/>
        </w:rPr>
        <w:t xml:space="preserve"> </w:t>
      </w:r>
    </w:p>
    <w:p w14:paraId="51557C02" w14:textId="77777777" w:rsidR="00D118ED" w:rsidRPr="002C1DB2" w:rsidRDefault="00D118ED" w:rsidP="00D118ED">
      <w:pPr>
        <w:ind w:firstLineChars="2900" w:firstLine="6090"/>
        <w:rPr>
          <w:rFonts w:ascii="ＭＳ 明朝" w:hAnsi="ＭＳ 明朝"/>
          <w:u w:val="single"/>
        </w:rPr>
      </w:pPr>
      <w:r w:rsidRPr="002C1DB2">
        <w:rPr>
          <w:rFonts w:ascii="ＭＳ 明朝" w:hAnsi="ＭＳ 明朝" w:hint="eastAsia"/>
          <w:u w:val="single"/>
        </w:rPr>
        <w:t xml:space="preserve">所属　　　　　　　　　　　　　</w:t>
      </w:r>
    </w:p>
    <w:p w14:paraId="57833569" w14:textId="77777777" w:rsidR="00D118ED" w:rsidRPr="002C1DB2" w:rsidRDefault="00D118ED" w:rsidP="00D118ED">
      <w:pPr>
        <w:ind w:firstLineChars="2900" w:firstLine="6090"/>
        <w:rPr>
          <w:rFonts w:ascii="ＭＳ 明朝" w:hAnsi="ＭＳ 明朝"/>
          <w:u w:val="single"/>
        </w:rPr>
      </w:pPr>
      <w:r w:rsidRPr="002C1DB2">
        <w:rPr>
          <w:rFonts w:ascii="ＭＳ 明朝" w:hAnsi="ＭＳ 明朝" w:hint="eastAsia"/>
          <w:u w:val="single"/>
        </w:rPr>
        <w:t xml:space="preserve">氏名　　　　　　　　　　　　　</w:t>
      </w:r>
    </w:p>
    <w:p w14:paraId="5FA4F16E" w14:textId="77777777" w:rsidR="00D118ED" w:rsidRPr="002C1DB2" w:rsidRDefault="00D118ED" w:rsidP="00D118ED">
      <w:pPr>
        <w:rPr>
          <w:rFonts w:ascii="ＭＳ 明朝" w:hAnsi="ＭＳ 明朝"/>
        </w:rPr>
      </w:pPr>
    </w:p>
    <w:p w14:paraId="55CF0591" w14:textId="77777777" w:rsidR="00D118ED" w:rsidRPr="002C1DB2" w:rsidRDefault="00D118ED" w:rsidP="00D118ED">
      <w:pPr>
        <w:rPr>
          <w:rFonts w:ascii="ＭＳ 明朝" w:hAnsi="ＭＳ 明朝"/>
        </w:rPr>
      </w:pPr>
      <w:r w:rsidRPr="002C1DB2">
        <w:rPr>
          <w:rFonts w:ascii="ＭＳ 明朝" w:hAnsi="ＭＳ 明朝" w:hint="eastAsia"/>
        </w:rPr>
        <w:t>私は，現在の有期労働契約の契約期間の末日までに通算契約期間が5年を超えますので，労働契約法18条の規定に基づき，期間の定めのない労働契約への転換を申し込みます。</w:t>
      </w:r>
    </w:p>
    <w:p w14:paraId="02156824" w14:textId="77777777" w:rsidR="00D118ED" w:rsidRPr="002C1DB2" w:rsidRDefault="00D118ED" w:rsidP="00D118ED"/>
    <w:p w14:paraId="0A48E61A" w14:textId="77777777" w:rsidR="00D118ED" w:rsidRPr="00D118ED" w:rsidRDefault="00D118ED" w:rsidP="004B6D60"/>
    <w:sectPr w:rsidR="00D118ED" w:rsidRPr="00D118ED"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546A" w14:textId="77777777" w:rsidR="001779F8" w:rsidRDefault="001779F8" w:rsidP="008648AA">
      <w:r>
        <w:separator/>
      </w:r>
    </w:p>
  </w:endnote>
  <w:endnote w:type="continuationSeparator" w:id="0">
    <w:p w14:paraId="0343014D" w14:textId="77777777" w:rsidR="001779F8" w:rsidRDefault="001779F8"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622D" w14:textId="77777777" w:rsidR="001779F8" w:rsidRDefault="001779F8" w:rsidP="008648AA">
      <w:r>
        <w:separator/>
      </w:r>
    </w:p>
  </w:footnote>
  <w:footnote w:type="continuationSeparator" w:id="0">
    <w:p w14:paraId="16ED6336" w14:textId="77777777" w:rsidR="001779F8" w:rsidRDefault="001779F8"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34EF7"/>
    <w:rsid w:val="0005515C"/>
    <w:rsid w:val="00063741"/>
    <w:rsid w:val="00071F2D"/>
    <w:rsid w:val="000723CB"/>
    <w:rsid w:val="00076A35"/>
    <w:rsid w:val="00076EB6"/>
    <w:rsid w:val="00087DC8"/>
    <w:rsid w:val="000949D9"/>
    <w:rsid w:val="000D403B"/>
    <w:rsid w:val="000D79B7"/>
    <w:rsid w:val="000E3BFD"/>
    <w:rsid w:val="000F1D4A"/>
    <w:rsid w:val="001011C9"/>
    <w:rsid w:val="0011025C"/>
    <w:rsid w:val="0011564A"/>
    <w:rsid w:val="00116271"/>
    <w:rsid w:val="00144080"/>
    <w:rsid w:val="00147D7E"/>
    <w:rsid w:val="0015149B"/>
    <w:rsid w:val="001726AD"/>
    <w:rsid w:val="00176CFB"/>
    <w:rsid w:val="001779F8"/>
    <w:rsid w:val="0018569B"/>
    <w:rsid w:val="001875E1"/>
    <w:rsid w:val="001969FB"/>
    <w:rsid w:val="00197E35"/>
    <w:rsid w:val="001A5E28"/>
    <w:rsid w:val="001B11A1"/>
    <w:rsid w:val="001B2559"/>
    <w:rsid w:val="001B48A6"/>
    <w:rsid w:val="001B52F9"/>
    <w:rsid w:val="001B5543"/>
    <w:rsid w:val="001B5613"/>
    <w:rsid w:val="001C3B4A"/>
    <w:rsid w:val="001D1BC8"/>
    <w:rsid w:val="001D1F47"/>
    <w:rsid w:val="001D208A"/>
    <w:rsid w:val="001E7987"/>
    <w:rsid w:val="00201D68"/>
    <w:rsid w:val="00213CED"/>
    <w:rsid w:val="00222878"/>
    <w:rsid w:val="0023089F"/>
    <w:rsid w:val="00230A86"/>
    <w:rsid w:val="00246838"/>
    <w:rsid w:val="0025172B"/>
    <w:rsid w:val="00252100"/>
    <w:rsid w:val="0025661C"/>
    <w:rsid w:val="00265F32"/>
    <w:rsid w:val="00272B5C"/>
    <w:rsid w:val="00273020"/>
    <w:rsid w:val="00273994"/>
    <w:rsid w:val="00273E6B"/>
    <w:rsid w:val="00286FBD"/>
    <w:rsid w:val="0029014A"/>
    <w:rsid w:val="00290BD7"/>
    <w:rsid w:val="00293728"/>
    <w:rsid w:val="002A41B7"/>
    <w:rsid w:val="002A479D"/>
    <w:rsid w:val="002A50CD"/>
    <w:rsid w:val="002C4566"/>
    <w:rsid w:val="002C7BF2"/>
    <w:rsid w:val="002D0874"/>
    <w:rsid w:val="002D6056"/>
    <w:rsid w:val="002E10BB"/>
    <w:rsid w:val="002E7381"/>
    <w:rsid w:val="002F52E9"/>
    <w:rsid w:val="002F6CA5"/>
    <w:rsid w:val="00302E1D"/>
    <w:rsid w:val="00305B1E"/>
    <w:rsid w:val="00321DA7"/>
    <w:rsid w:val="00332343"/>
    <w:rsid w:val="003342DC"/>
    <w:rsid w:val="0034162D"/>
    <w:rsid w:val="00341F5C"/>
    <w:rsid w:val="003561FE"/>
    <w:rsid w:val="003617F8"/>
    <w:rsid w:val="0036202A"/>
    <w:rsid w:val="003A015E"/>
    <w:rsid w:val="003A2BED"/>
    <w:rsid w:val="003A4329"/>
    <w:rsid w:val="003A4F00"/>
    <w:rsid w:val="003B2D46"/>
    <w:rsid w:val="003C2EAB"/>
    <w:rsid w:val="003C2F2F"/>
    <w:rsid w:val="003E4E99"/>
    <w:rsid w:val="004059CF"/>
    <w:rsid w:val="00410CC2"/>
    <w:rsid w:val="00410CDD"/>
    <w:rsid w:val="00417E6E"/>
    <w:rsid w:val="00424683"/>
    <w:rsid w:val="00431957"/>
    <w:rsid w:val="00437BF8"/>
    <w:rsid w:val="00441AAB"/>
    <w:rsid w:val="0044219C"/>
    <w:rsid w:val="00442C85"/>
    <w:rsid w:val="004500AD"/>
    <w:rsid w:val="00450330"/>
    <w:rsid w:val="0045267C"/>
    <w:rsid w:val="004568A0"/>
    <w:rsid w:val="00457A3C"/>
    <w:rsid w:val="00467D68"/>
    <w:rsid w:val="00476463"/>
    <w:rsid w:val="004856B0"/>
    <w:rsid w:val="00487E4E"/>
    <w:rsid w:val="0049758D"/>
    <w:rsid w:val="00497696"/>
    <w:rsid w:val="004A7F9A"/>
    <w:rsid w:val="004B47BE"/>
    <w:rsid w:val="004B6D60"/>
    <w:rsid w:val="004C2426"/>
    <w:rsid w:val="004F24D2"/>
    <w:rsid w:val="00500202"/>
    <w:rsid w:val="00503E76"/>
    <w:rsid w:val="00520890"/>
    <w:rsid w:val="005230CB"/>
    <w:rsid w:val="00540734"/>
    <w:rsid w:val="005478A2"/>
    <w:rsid w:val="00556682"/>
    <w:rsid w:val="00560330"/>
    <w:rsid w:val="0056676A"/>
    <w:rsid w:val="005739F2"/>
    <w:rsid w:val="0058190B"/>
    <w:rsid w:val="00583960"/>
    <w:rsid w:val="005925AD"/>
    <w:rsid w:val="005941DE"/>
    <w:rsid w:val="005973F2"/>
    <w:rsid w:val="005A5980"/>
    <w:rsid w:val="005A5B72"/>
    <w:rsid w:val="005B2E7E"/>
    <w:rsid w:val="005B5A45"/>
    <w:rsid w:val="005E0043"/>
    <w:rsid w:val="005E0569"/>
    <w:rsid w:val="005E535B"/>
    <w:rsid w:val="005F1854"/>
    <w:rsid w:val="005F72E4"/>
    <w:rsid w:val="00614919"/>
    <w:rsid w:val="00634DB9"/>
    <w:rsid w:val="00635F07"/>
    <w:rsid w:val="00667025"/>
    <w:rsid w:val="00683634"/>
    <w:rsid w:val="00684E11"/>
    <w:rsid w:val="00692FAA"/>
    <w:rsid w:val="00695224"/>
    <w:rsid w:val="006B06FA"/>
    <w:rsid w:val="006B59BF"/>
    <w:rsid w:val="006B6493"/>
    <w:rsid w:val="006B65D5"/>
    <w:rsid w:val="006B75FF"/>
    <w:rsid w:val="006D3B61"/>
    <w:rsid w:val="00710A3D"/>
    <w:rsid w:val="00734B32"/>
    <w:rsid w:val="0073574D"/>
    <w:rsid w:val="00736F16"/>
    <w:rsid w:val="00775E93"/>
    <w:rsid w:val="00784A9A"/>
    <w:rsid w:val="00785B40"/>
    <w:rsid w:val="00787BEA"/>
    <w:rsid w:val="007909B6"/>
    <w:rsid w:val="0079260F"/>
    <w:rsid w:val="00793E08"/>
    <w:rsid w:val="007B265C"/>
    <w:rsid w:val="007B5F5A"/>
    <w:rsid w:val="007D202D"/>
    <w:rsid w:val="007D65C3"/>
    <w:rsid w:val="007E282F"/>
    <w:rsid w:val="007E613B"/>
    <w:rsid w:val="007E7296"/>
    <w:rsid w:val="007F418F"/>
    <w:rsid w:val="008020DE"/>
    <w:rsid w:val="00805BBC"/>
    <w:rsid w:val="00820E30"/>
    <w:rsid w:val="00822494"/>
    <w:rsid w:val="008261B5"/>
    <w:rsid w:val="008369EA"/>
    <w:rsid w:val="008413C7"/>
    <w:rsid w:val="00841B8F"/>
    <w:rsid w:val="0084536E"/>
    <w:rsid w:val="008603A8"/>
    <w:rsid w:val="008648AA"/>
    <w:rsid w:val="008756F0"/>
    <w:rsid w:val="00880A7E"/>
    <w:rsid w:val="00884C26"/>
    <w:rsid w:val="00887C2D"/>
    <w:rsid w:val="00896C48"/>
    <w:rsid w:val="00897679"/>
    <w:rsid w:val="00897C37"/>
    <w:rsid w:val="008A053B"/>
    <w:rsid w:val="008B0A69"/>
    <w:rsid w:val="008B2004"/>
    <w:rsid w:val="008C0312"/>
    <w:rsid w:val="008C356D"/>
    <w:rsid w:val="008D48C7"/>
    <w:rsid w:val="008D6E6C"/>
    <w:rsid w:val="00901E42"/>
    <w:rsid w:val="00902405"/>
    <w:rsid w:val="00912492"/>
    <w:rsid w:val="00912ED0"/>
    <w:rsid w:val="009332B7"/>
    <w:rsid w:val="009337D9"/>
    <w:rsid w:val="00940827"/>
    <w:rsid w:val="0094779C"/>
    <w:rsid w:val="009548B0"/>
    <w:rsid w:val="009671E8"/>
    <w:rsid w:val="00974480"/>
    <w:rsid w:val="009A02C4"/>
    <w:rsid w:val="009A3CA1"/>
    <w:rsid w:val="009A4CA6"/>
    <w:rsid w:val="009A65EF"/>
    <w:rsid w:val="009B0179"/>
    <w:rsid w:val="009B281A"/>
    <w:rsid w:val="009C606E"/>
    <w:rsid w:val="009D767A"/>
    <w:rsid w:val="009E1D5A"/>
    <w:rsid w:val="009F162E"/>
    <w:rsid w:val="00A02EBA"/>
    <w:rsid w:val="00A10F38"/>
    <w:rsid w:val="00A25BEA"/>
    <w:rsid w:val="00A25E90"/>
    <w:rsid w:val="00A34A3D"/>
    <w:rsid w:val="00A3786C"/>
    <w:rsid w:val="00A40310"/>
    <w:rsid w:val="00A512FD"/>
    <w:rsid w:val="00A62B30"/>
    <w:rsid w:val="00A673AA"/>
    <w:rsid w:val="00A674DE"/>
    <w:rsid w:val="00A7340C"/>
    <w:rsid w:val="00A75EAE"/>
    <w:rsid w:val="00A778A7"/>
    <w:rsid w:val="00A824DF"/>
    <w:rsid w:val="00A90859"/>
    <w:rsid w:val="00A93D1C"/>
    <w:rsid w:val="00AA43B6"/>
    <w:rsid w:val="00AB1E73"/>
    <w:rsid w:val="00AC6391"/>
    <w:rsid w:val="00AC63E2"/>
    <w:rsid w:val="00AC7DEA"/>
    <w:rsid w:val="00AE1CAF"/>
    <w:rsid w:val="00AE5E58"/>
    <w:rsid w:val="00B01107"/>
    <w:rsid w:val="00B055C1"/>
    <w:rsid w:val="00B1118C"/>
    <w:rsid w:val="00B142B4"/>
    <w:rsid w:val="00B440E5"/>
    <w:rsid w:val="00B44771"/>
    <w:rsid w:val="00B50929"/>
    <w:rsid w:val="00B51139"/>
    <w:rsid w:val="00B62C66"/>
    <w:rsid w:val="00B63EF3"/>
    <w:rsid w:val="00B66E5B"/>
    <w:rsid w:val="00B77CF5"/>
    <w:rsid w:val="00B87CE2"/>
    <w:rsid w:val="00B905BC"/>
    <w:rsid w:val="00B91F77"/>
    <w:rsid w:val="00B929A7"/>
    <w:rsid w:val="00BA1800"/>
    <w:rsid w:val="00BA3ECF"/>
    <w:rsid w:val="00BB6156"/>
    <w:rsid w:val="00BB6941"/>
    <w:rsid w:val="00BC3677"/>
    <w:rsid w:val="00BD0D2A"/>
    <w:rsid w:val="00BD18B1"/>
    <w:rsid w:val="00BE223E"/>
    <w:rsid w:val="00BF39A4"/>
    <w:rsid w:val="00C156CC"/>
    <w:rsid w:val="00C22218"/>
    <w:rsid w:val="00C4089A"/>
    <w:rsid w:val="00C4343D"/>
    <w:rsid w:val="00C46773"/>
    <w:rsid w:val="00C56B0B"/>
    <w:rsid w:val="00C60E87"/>
    <w:rsid w:val="00C63C8D"/>
    <w:rsid w:val="00C6595A"/>
    <w:rsid w:val="00C659DD"/>
    <w:rsid w:val="00C7190F"/>
    <w:rsid w:val="00CB2FE1"/>
    <w:rsid w:val="00CB4EB3"/>
    <w:rsid w:val="00CB523A"/>
    <w:rsid w:val="00CB5E8A"/>
    <w:rsid w:val="00CC2102"/>
    <w:rsid w:val="00CC5114"/>
    <w:rsid w:val="00CE1413"/>
    <w:rsid w:val="00CE2003"/>
    <w:rsid w:val="00CE4968"/>
    <w:rsid w:val="00D037E0"/>
    <w:rsid w:val="00D05615"/>
    <w:rsid w:val="00D118ED"/>
    <w:rsid w:val="00D1763D"/>
    <w:rsid w:val="00D17D54"/>
    <w:rsid w:val="00D23CE2"/>
    <w:rsid w:val="00D252AA"/>
    <w:rsid w:val="00D315E8"/>
    <w:rsid w:val="00D509B2"/>
    <w:rsid w:val="00D56742"/>
    <w:rsid w:val="00D7549C"/>
    <w:rsid w:val="00D768CA"/>
    <w:rsid w:val="00D805A6"/>
    <w:rsid w:val="00D80C7D"/>
    <w:rsid w:val="00D81FC9"/>
    <w:rsid w:val="00D8324E"/>
    <w:rsid w:val="00D84486"/>
    <w:rsid w:val="00D847A3"/>
    <w:rsid w:val="00D900A6"/>
    <w:rsid w:val="00D95484"/>
    <w:rsid w:val="00D97791"/>
    <w:rsid w:val="00DA14ED"/>
    <w:rsid w:val="00DB16C9"/>
    <w:rsid w:val="00DB263E"/>
    <w:rsid w:val="00DB2CC0"/>
    <w:rsid w:val="00DC20DA"/>
    <w:rsid w:val="00DC7CC0"/>
    <w:rsid w:val="00DD2B9D"/>
    <w:rsid w:val="00DD3952"/>
    <w:rsid w:val="00DD42A2"/>
    <w:rsid w:val="00DF07BB"/>
    <w:rsid w:val="00DF657C"/>
    <w:rsid w:val="00E01AC0"/>
    <w:rsid w:val="00E02EC9"/>
    <w:rsid w:val="00E25C72"/>
    <w:rsid w:val="00E2646D"/>
    <w:rsid w:val="00E26A5B"/>
    <w:rsid w:val="00E33BBA"/>
    <w:rsid w:val="00E540EB"/>
    <w:rsid w:val="00E60525"/>
    <w:rsid w:val="00E7149A"/>
    <w:rsid w:val="00E81D3C"/>
    <w:rsid w:val="00E86577"/>
    <w:rsid w:val="00E92120"/>
    <w:rsid w:val="00EA03E5"/>
    <w:rsid w:val="00EA17AE"/>
    <w:rsid w:val="00EA25E7"/>
    <w:rsid w:val="00EB0A99"/>
    <w:rsid w:val="00EB0E69"/>
    <w:rsid w:val="00EE4E78"/>
    <w:rsid w:val="00EF184B"/>
    <w:rsid w:val="00EF223D"/>
    <w:rsid w:val="00EF6E68"/>
    <w:rsid w:val="00F030E7"/>
    <w:rsid w:val="00F0430C"/>
    <w:rsid w:val="00F106F2"/>
    <w:rsid w:val="00F12343"/>
    <w:rsid w:val="00F14B28"/>
    <w:rsid w:val="00F24813"/>
    <w:rsid w:val="00F45344"/>
    <w:rsid w:val="00F504E0"/>
    <w:rsid w:val="00F55C50"/>
    <w:rsid w:val="00F57B01"/>
    <w:rsid w:val="00F62625"/>
    <w:rsid w:val="00F71390"/>
    <w:rsid w:val="00F834BC"/>
    <w:rsid w:val="00F8384C"/>
    <w:rsid w:val="00F838EB"/>
    <w:rsid w:val="00F91CBB"/>
    <w:rsid w:val="00F93A49"/>
    <w:rsid w:val="00FA44ED"/>
    <w:rsid w:val="00FC112B"/>
    <w:rsid w:val="00FC1CC6"/>
    <w:rsid w:val="00FC3868"/>
    <w:rsid w:val="00FC3D6F"/>
    <w:rsid w:val="00FC51D0"/>
    <w:rsid w:val="00FD0BCA"/>
    <w:rsid w:val="00FD2BA1"/>
    <w:rsid w:val="00FE1FCD"/>
    <w:rsid w:val="00FE6C8B"/>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5DA81"/>
  <w15:chartTrackingRefBased/>
  <w15:docId w15:val="{B07E299F-09DB-4A17-A55B-8D82D6F5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1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011C9"/>
    <w:rPr>
      <w:sz w:val="18"/>
      <w:szCs w:val="18"/>
    </w:rPr>
  </w:style>
  <w:style w:type="paragraph" w:styleId="ab">
    <w:name w:val="annotation text"/>
    <w:basedOn w:val="a"/>
    <w:link w:val="ac"/>
    <w:uiPriority w:val="99"/>
    <w:semiHidden/>
    <w:unhideWhenUsed/>
    <w:rsid w:val="001011C9"/>
    <w:pPr>
      <w:jc w:val="left"/>
    </w:pPr>
  </w:style>
  <w:style w:type="character" w:customStyle="1" w:styleId="ac">
    <w:name w:val="コメント文字列 (文字)"/>
    <w:link w:val="ab"/>
    <w:uiPriority w:val="99"/>
    <w:semiHidden/>
    <w:rsid w:val="001011C9"/>
    <w:rPr>
      <w:kern w:val="2"/>
      <w:sz w:val="21"/>
      <w:szCs w:val="22"/>
    </w:rPr>
  </w:style>
  <w:style w:type="paragraph" w:styleId="ad">
    <w:name w:val="annotation subject"/>
    <w:basedOn w:val="ab"/>
    <w:next w:val="ab"/>
    <w:link w:val="ae"/>
    <w:uiPriority w:val="99"/>
    <w:semiHidden/>
    <w:unhideWhenUsed/>
    <w:rsid w:val="001011C9"/>
    <w:rPr>
      <w:b/>
      <w:bCs/>
    </w:rPr>
  </w:style>
  <w:style w:type="character" w:customStyle="1" w:styleId="ae">
    <w:name w:val="コメント内容 (文字)"/>
    <w:link w:val="ad"/>
    <w:uiPriority w:val="99"/>
    <w:semiHidden/>
    <w:rsid w:val="001011C9"/>
    <w:rPr>
      <w:b/>
      <w:bCs/>
      <w:kern w:val="2"/>
      <w:sz w:val="21"/>
      <w:szCs w:val="22"/>
    </w:rPr>
  </w:style>
  <w:style w:type="paragraph" w:styleId="af">
    <w:name w:val="Revision"/>
    <w:hidden/>
    <w:uiPriority w:val="99"/>
    <w:semiHidden/>
    <w:rsid w:val="00A02E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7C7F-C69F-4DD5-AC6F-4C860E31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AESJ-1704</dc:creator>
  <cp:keywords/>
  <cp:lastModifiedBy>AESJ-1703</cp:lastModifiedBy>
  <cp:revision>9</cp:revision>
  <cp:lastPrinted>2018-12-26T07:29:00Z</cp:lastPrinted>
  <dcterms:created xsi:type="dcterms:W3CDTF">2021-04-14T07:38:00Z</dcterms:created>
  <dcterms:modified xsi:type="dcterms:W3CDTF">2021-06-10T04:28:00Z</dcterms:modified>
</cp:coreProperties>
</file>