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E6DB" w14:textId="16E816E8" w:rsidR="004E54FC" w:rsidRPr="009D4062" w:rsidRDefault="004E54FC" w:rsidP="004E54FC">
      <w:pPr>
        <w:wordWrap w:val="0"/>
        <w:jc w:val="right"/>
        <w:rPr>
          <w:rFonts w:ascii="Century" w:hAnsi="Century"/>
          <w:color w:val="000000" w:themeColor="text1"/>
        </w:rPr>
      </w:pPr>
      <w:r w:rsidRPr="009D4062">
        <w:rPr>
          <w:rFonts w:ascii="Century" w:hAnsi="Century"/>
          <w:noProof/>
          <w:color w:val="000000" w:themeColor="text1"/>
        </w:rPr>
        <mc:AlternateContent>
          <mc:Choice Requires="wpg">
            <w:drawing>
              <wp:anchor distT="0" distB="0" distL="114300" distR="114300" simplePos="0" relativeHeight="251659264" behindDoc="0" locked="0" layoutInCell="1" allowOverlap="1" wp14:anchorId="2303A004" wp14:editId="3CEEE9A6">
                <wp:simplePos x="0" y="0"/>
                <wp:positionH relativeFrom="column">
                  <wp:posOffset>15240</wp:posOffset>
                </wp:positionH>
                <wp:positionV relativeFrom="paragraph">
                  <wp:posOffset>-108585</wp:posOffset>
                </wp:positionV>
                <wp:extent cx="2552700" cy="428625"/>
                <wp:effectExtent l="0" t="0" r="0" b="952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0"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E897A" w14:textId="77777777" w:rsidR="004E54FC" w:rsidRPr="00D91DCE" w:rsidRDefault="004E54FC" w:rsidP="004E54FC">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3A004" id="グループ化 19" o:spid="_x0000_s1026" style="position:absolute;left:0;text-align:left;margin-left:1.2pt;margin-top:-8.55pt;width:201pt;height:33.75pt;z-index:251659264"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14:paraId="5D1E897A" w14:textId="77777777" w:rsidR="004E54FC" w:rsidRPr="00D91DCE" w:rsidRDefault="004E54FC" w:rsidP="004E54FC">
                        <w:pPr>
                          <w:rPr>
                            <w:rFonts w:eastAsia="ＭＳ ゴシック"/>
                          </w:rPr>
                        </w:pPr>
                        <w:r w:rsidRPr="00D91DCE">
                          <w:rPr>
                            <w:rFonts w:eastAsia="ＭＳ ゴシック" w:hint="eastAsia"/>
                          </w:rPr>
                          <w:t>一般社団法人日本原子力学会</w:t>
                        </w:r>
                      </w:p>
                    </w:txbxContent>
                  </v:textbox>
                </v:shape>
              </v:group>
            </w:pict>
          </mc:Fallback>
        </mc:AlternateContent>
      </w:r>
      <w:r w:rsidRPr="009D4062">
        <w:rPr>
          <w:rFonts w:ascii="Century" w:hAnsi="Century"/>
          <w:color w:val="000000" w:themeColor="text1"/>
          <w:bdr w:val="single" w:sz="4" w:space="0" w:color="auto"/>
        </w:rPr>
        <w:t xml:space="preserve">　</w:t>
      </w:r>
      <w:r w:rsidRPr="009D4062">
        <w:rPr>
          <w:rFonts w:ascii="Century" w:hAnsi="Century"/>
          <w:color w:val="000000" w:themeColor="text1"/>
          <w:bdr w:val="single" w:sz="4" w:space="0" w:color="auto"/>
        </w:rPr>
        <w:t>1101-01-02</w:t>
      </w:r>
      <w:r w:rsidRPr="009D4062">
        <w:rPr>
          <w:rFonts w:ascii="Century" w:hAnsi="Century"/>
          <w:color w:val="000000" w:themeColor="text1"/>
          <w:bdr w:val="single" w:sz="4" w:space="0" w:color="auto"/>
        </w:rPr>
        <w:t xml:space="preserve">　</w:t>
      </w:r>
    </w:p>
    <w:p w14:paraId="41DE44DD" w14:textId="284ED859" w:rsidR="00F446A5" w:rsidRPr="009D4062" w:rsidRDefault="00F446A5" w:rsidP="00EA25EB">
      <w:pPr>
        <w:rPr>
          <w:color w:val="000000" w:themeColor="text1"/>
        </w:rPr>
      </w:pPr>
    </w:p>
    <w:p w14:paraId="5A5949E0" w14:textId="41EE5F40" w:rsidR="00C51213" w:rsidRPr="009D4062" w:rsidRDefault="00C51213" w:rsidP="00B51468">
      <w:pPr>
        <w:jc w:val="center"/>
        <w:rPr>
          <w:rFonts w:ascii="ＭＳ ゴシック" w:eastAsia="ＭＳ ゴシック" w:hAnsi="ＭＳ ゴシック"/>
          <w:color w:val="000000" w:themeColor="text1"/>
          <w:sz w:val="24"/>
          <w:szCs w:val="24"/>
        </w:rPr>
      </w:pPr>
      <w:r w:rsidRPr="009D4062">
        <w:rPr>
          <w:rFonts w:ascii="ＭＳ ゴシック" w:eastAsia="ＭＳ ゴシック" w:hAnsi="ＭＳ ゴシック" w:hint="eastAsia"/>
          <w:color w:val="000000" w:themeColor="text1"/>
          <w:sz w:val="24"/>
          <w:szCs w:val="24"/>
        </w:rPr>
        <w:t>標準委員会の活動にかかる基本方針</w:t>
      </w:r>
      <w:r w:rsidR="00C40DC4" w:rsidRPr="009D4062">
        <w:rPr>
          <w:rFonts w:ascii="ＭＳ ゴシック" w:eastAsia="ＭＳ ゴシック" w:hAnsi="ＭＳ ゴシック" w:hint="eastAsia"/>
          <w:color w:val="000000" w:themeColor="text1"/>
          <w:sz w:val="24"/>
          <w:szCs w:val="24"/>
        </w:rPr>
        <w:t>（細則）</w:t>
      </w:r>
    </w:p>
    <w:p w14:paraId="1D59DD51" w14:textId="77777777" w:rsidR="004E54FC" w:rsidRPr="009D4062" w:rsidRDefault="004E54FC" w:rsidP="00EA25EB">
      <w:pPr>
        <w:rPr>
          <w:color w:val="000000" w:themeColor="text1"/>
        </w:rPr>
      </w:pPr>
    </w:p>
    <w:p w14:paraId="2E740712" w14:textId="55197108" w:rsidR="00C51213" w:rsidRPr="009D4062" w:rsidRDefault="00C51213" w:rsidP="00C51213">
      <w:pPr>
        <w:jc w:val="right"/>
        <w:rPr>
          <w:color w:val="000000" w:themeColor="text1"/>
        </w:rPr>
      </w:pPr>
      <w:r w:rsidRPr="009D4062">
        <w:rPr>
          <w:color w:val="000000" w:themeColor="text1"/>
        </w:rPr>
        <w:t>2022年</w:t>
      </w:r>
      <w:r w:rsidR="009B4456">
        <w:rPr>
          <w:rFonts w:hint="eastAsia"/>
          <w:color w:val="000000" w:themeColor="text1"/>
        </w:rPr>
        <w:t>6</w:t>
      </w:r>
      <w:r w:rsidRPr="009D4062">
        <w:rPr>
          <w:color w:val="000000" w:themeColor="text1"/>
        </w:rPr>
        <w:t>月</w:t>
      </w:r>
      <w:r w:rsidR="009B4456">
        <w:rPr>
          <w:rFonts w:hint="eastAsia"/>
          <w:color w:val="000000" w:themeColor="text1"/>
        </w:rPr>
        <w:t>1</w:t>
      </w:r>
      <w:r w:rsidRPr="009D4062">
        <w:rPr>
          <w:color w:val="000000" w:themeColor="text1"/>
        </w:rPr>
        <w:t>日　第</w:t>
      </w:r>
      <w:r w:rsidR="009B4456">
        <w:rPr>
          <w:color w:val="000000" w:themeColor="text1"/>
        </w:rPr>
        <w:t>88</w:t>
      </w:r>
      <w:r w:rsidRPr="009D4062">
        <w:rPr>
          <w:color w:val="000000" w:themeColor="text1"/>
        </w:rPr>
        <w:t>回標準委員会承認</w:t>
      </w:r>
    </w:p>
    <w:p w14:paraId="343FF835" w14:textId="77777777" w:rsidR="00C51213" w:rsidRPr="009D4062" w:rsidRDefault="00C51213" w:rsidP="00C51213">
      <w:pPr>
        <w:rPr>
          <w:color w:val="000000" w:themeColor="text1"/>
        </w:rPr>
      </w:pPr>
    </w:p>
    <w:p w14:paraId="1521EBB6" w14:textId="77777777" w:rsidR="00C51213" w:rsidRPr="009D4062" w:rsidRDefault="00C51213" w:rsidP="002D2DDB">
      <w:pPr>
        <w:spacing w:afterLines="50" w:after="180"/>
        <w:rPr>
          <w:b/>
          <w:bCs/>
          <w:color w:val="000000" w:themeColor="text1"/>
        </w:rPr>
      </w:pPr>
      <w:r w:rsidRPr="009D4062">
        <w:rPr>
          <w:rFonts w:hint="eastAsia"/>
          <w:b/>
          <w:bCs/>
          <w:color w:val="000000" w:themeColor="text1"/>
        </w:rPr>
        <w:t>はじめに</w:t>
      </w:r>
    </w:p>
    <w:p w14:paraId="2CF16027" w14:textId="3CE6B0A1" w:rsidR="00F66F2C" w:rsidRPr="009D4062" w:rsidRDefault="000E5FDD" w:rsidP="00F66F2C">
      <w:pPr>
        <w:ind w:firstLineChars="100" w:firstLine="210"/>
        <w:rPr>
          <w:color w:val="000000" w:themeColor="text1"/>
        </w:rPr>
      </w:pPr>
      <w:r w:rsidRPr="009D4062">
        <w:rPr>
          <w:rFonts w:hint="eastAsia"/>
          <w:color w:val="000000" w:themeColor="text1"/>
        </w:rPr>
        <w:t>一般社団法人日本原子力学会（以下，「本会」という</w:t>
      </w:r>
      <w:r w:rsidR="0071053E" w:rsidRPr="009D4062">
        <w:rPr>
          <w:rFonts w:hint="eastAsia"/>
          <w:color w:val="000000" w:themeColor="text1"/>
        </w:rPr>
        <w:t>。</w:t>
      </w:r>
      <w:r w:rsidRPr="009D4062">
        <w:rPr>
          <w:rFonts w:hint="eastAsia"/>
          <w:color w:val="000000" w:themeColor="text1"/>
        </w:rPr>
        <w:t>）は，東京電力福島第一原子力発電所事故（以下，「福島第一事故」という</w:t>
      </w:r>
      <w:r w:rsidR="0071053E" w:rsidRPr="009D4062">
        <w:rPr>
          <w:rFonts w:hint="eastAsia"/>
          <w:color w:val="000000" w:themeColor="text1"/>
        </w:rPr>
        <w:t>。</w:t>
      </w:r>
      <w:r w:rsidRPr="009D4062">
        <w:rPr>
          <w:rFonts w:hint="eastAsia"/>
          <w:color w:val="000000" w:themeColor="text1"/>
        </w:rPr>
        <w:t>）も踏まえ「公衆の安全をすべてに優先させて，原子力</w:t>
      </w:r>
      <w:r w:rsidR="00C40DC4" w:rsidRPr="009D4062">
        <w:rPr>
          <w:rFonts w:hint="eastAsia"/>
          <w:color w:val="000000" w:themeColor="text1"/>
        </w:rPr>
        <w:t>及び</w:t>
      </w:r>
      <w:r w:rsidRPr="009D4062">
        <w:rPr>
          <w:rFonts w:hint="eastAsia"/>
          <w:color w:val="000000" w:themeColor="text1"/>
        </w:rPr>
        <w:t>放射線の平和利用に関する学術</w:t>
      </w:r>
      <w:r w:rsidR="00C40DC4" w:rsidRPr="009D4062">
        <w:rPr>
          <w:rFonts w:hint="eastAsia"/>
          <w:color w:val="000000" w:themeColor="text1"/>
        </w:rPr>
        <w:t>及び</w:t>
      </w:r>
      <w:r w:rsidRPr="009D4062">
        <w:rPr>
          <w:rFonts w:hint="eastAsia"/>
          <w:color w:val="000000" w:themeColor="text1"/>
        </w:rPr>
        <w:t>技術の進歩をはかり，その成果の活用と普及を進め，もって環境の保全と社会の発展に寄与すること」を目的として活動している。</w:t>
      </w:r>
    </w:p>
    <w:p w14:paraId="33762F36" w14:textId="42395EFD" w:rsidR="00F66F2C" w:rsidRPr="009D4062" w:rsidRDefault="000E5FDD" w:rsidP="00F66F2C">
      <w:pPr>
        <w:ind w:firstLineChars="100" w:firstLine="210"/>
        <w:rPr>
          <w:color w:val="000000" w:themeColor="text1"/>
        </w:rPr>
      </w:pPr>
      <w:r w:rsidRPr="009D4062">
        <w:rPr>
          <w:color w:val="000000" w:themeColor="text1"/>
        </w:rPr>
        <w:t>2011年3月の福島第一事故から10年が経過したが，福島第一の廃炉作業は今後も長く続く難しいものとなる。初めて取り組む活動も含まれ，学の知見を集約して廃炉作業に貢献することが強く求められている。一方</w:t>
      </w:r>
      <w:r w:rsidR="00851011">
        <w:rPr>
          <w:rFonts w:hint="eastAsia"/>
          <w:color w:val="000000" w:themeColor="text1"/>
        </w:rPr>
        <w:t>，</w:t>
      </w:r>
      <w:r w:rsidRPr="009D4062">
        <w:rPr>
          <w:color w:val="000000" w:themeColor="text1"/>
        </w:rPr>
        <w:t>福島第一事故後の原子力発電所の再稼働は時間がかかっているものの進んできていること，新しい検査制度の本格開始，及びCAPやリスク情報活用</w:t>
      </w:r>
      <w:r w:rsidR="00383FC8">
        <w:rPr>
          <w:color w:val="000000" w:themeColor="text1"/>
        </w:rPr>
        <w:t>等</w:t>
      </w:r>
      <w:r w:rsidRPr="009D4062">
        <w:rPr>
          <w:color w:val="000000" w:themeColor="text1"/>
        </w:rPr>
        <w:t>による事業者の継続的安全性向上の取り組みが進み実績を積みつつあること</w:t>
      </w:r>
      <w:r w:rsidR="00383FC8">
        <w:rPr>
          <w:color w:val="000000" w:themeColor="text1"/>
        </w:rPr>
        <w:t>等</w:t>
      </w:r>
      <w:r w:rsidR="00DB4751">
        <w:rPr>
          <w:rFonts w:hint="eastAsia"/>
          <w:color w:val="000000" w:themeColor="text1"/>
        </w:rPr>
        <w:t>，</w:t>
      </w:r>
      <w:r w:rsidRPr="009D4062">
        <w:rPr>
          <w:color w:val="000000" w:themeColor="text1"/>
        </w:rPr>
        <w:t>標準活動を取り巻く環境も変遷してきている。さらに，将来に向けては，我が国の2050年カーボンニュー</w:t>
      </w:r>
      <w:r w:rsidRPr="009D4062">
        <w:rPr>
          <w:rFonts w:hint="eastAsia"/>
          <w:color w:val="000000" w:themeColor="text1"/>
        </w:rPr>
        <w:t>トラルの検討において，原子力は確立された脱炭素の電源とされていること，学協会間の協働による規格・標準の必要性が向上していること，</w:t>
      </w:r>
      <w:r w:rsidRPr="009D4062">
        <w:rPr>
          <w:color w:val="000000" w:themeColor="text1"/>
        </w:rPr>
        <w:t>IAEAをはじめとする原子力関係の国際基準の更新がなされ対応が必要であること，原子力規制庁による原子力学会標準の技術評価，電気事業連合会の参画強化</w:t>
      </w:r>
      <w:r w:rsidR="00383FC8">
        <w:rPr>
          <w:color w:val="000000" w:themeColor="text1"/>
        </w:rPr>
        <w:t>等</w:t>
      </w:r>
      <w:r w:rsidRPr="009D4062">
        <w:rPr>
          <w:color w:val="000000" w:themeColor="text1"/>
        </w:rPr>
        <w:t>が，標準委員会の外部との関係における新たな環境の変化である。</w:t>
      </w:r>
    </w:p>
    <w:p w14:paraId="672A0895" w14:textId="34BFC8B8" w:rsidR="00F66F2C" w:rsidRPr="009D4062" w:rsidRDefault="000E5FDD" w:rsidP="00F66F2C">
      <w:pPr>
        <w:ind w:firstLineChars="100" w:firstLine="210"/>
        <w:rPr>
          <w:color w:val="000000" w:themeColor="text1"/>
        </w:rPr>
      </w:pPr>
      <w:r w:rsidRPr="009D4062">
        <w:rPr>
          <w:rFonts w:hint="eastAsia"/>
          <w:color w:val="000000" w:themeColor="text1"/>
        </w:rPr>
        <w:t>このような状況を踏まえ，標準委員会の活動が原子力施設及びその運用に関して原子力安全が達成されていくこと，及び福島第一</w:t>
      </w:r>
      <w:r w:rsidR="00A611A8">
        <w:rPr>
          <w:rFonts w:hint="eastAsia"/>
          <w:color w:val="000000" w:themeColor="text1"/>
        </w:rPr>
        <w:t>原子力発電所</w:t>
      </w:r>
      <w:r w:rsidRPr="009D4062">
        <w:rPr>
          <w:rFonts w:hint="eastAsia"/>
          <w:color w:val="000000" w:themeColor="text1"/>
        </w:rPr>
        <w:t>の円滑な廃炉に貢献できるように，標準委員会として目指す姿を改めて検討し，標準委員会運営規約（</w:t>
      </w:r>
      <w:r w:rsidRPr="009D4062">
        <w:rPr>
          <w:color w:val="000000" w:themeColor="text1"/>
        </w:rPr>
        <w:t>1101-01）第2 条に定められた標準委員会の任務を的確に遂行するための活動の基本方針を改定することとした。</w:t>
      </w:r>
    </w:p>
    <w:p w14:paraId="2C9E1CBA" w14:textId="34561F38" w:rsidR="00C51213" w:rsidRPr="009D4062" w:rsidRDefault="000E5FDD" w:rsidP="00F66F2C">
      <w:pPr>
        <w:ind w:firstLineChars="100" w:firstLine="210"/>
        <w:rPr>
          <w:color w:val="000000" w:themeColor="text1"/>
        </w:rPr>
      </w:pPr>
      <w:r w:rsidRPr="009D4062">
        <w:rPr>
          <w:color w:val="000000" w:themeColor="text1"/>
        </w:rPr>
        <w:t>1章で活動目的を記載し，2章でそれを達成するための標準委員会のミッションを明示した。そのミッション遂行の前提となる標準のあるべき姿を3章にミッション遂行のために行うべきことを4章に記載した。</w:t>
      </w:r>
    </w:p>
    <w:p w14:paraId="48C0E077" w14:textId="77777777" w:rsidR="00C51213" w:rsidRPr="009D4062" w:rsidRDefault="00C51213" w:rsidP="00C51213">
      <w:pPr>
        <w:rPr>
          <w:color w:val="000000" w:themeColor="text1"/>
        </w:rPr>
      </w:pPr>
    </w:p>
    <w:p w14:paraId="2A7012DB" w14:textId="77777777" w:rsidR="00C51213" w:rsidRPr="009D4062" w:rsidRDefault="00C51213" w:rsidP="00F66F2C">
      <w:pPr>
        <w:spacing w:afterLines="50" w:after="180"/>
        <w:rPr>
          <w:b/>
          <w:bCs/>
          <w:color w:val="000000" w:themeColor="text1"/>
        </w:rPr>
      </w:pPr>
      <w:r w:rsidRPr="009D4062">
        <w:rPr>
          <w:b/>
          <w:bCs/>
          <w:color w:val="000000" w:themeColor="text1"/>
        </w:rPr>
        <w:t>1. 活動目的</w:t>
      </w:r>
    </w:p>
    <w:p w14:paraId="46D706D5" w14:textId="625EB098" w:rsidR="00F66F2C" w:rsidRPr="009D4062" w:rsidRDefault="000E5FDD" w:rsidP="00F66F2C">
      <w:pPr>
        <w:ind w:firstLineChars="100" w:firstLine="210"/>
        <w:rPr>
          <w:color w:val="000000" w:themeColor="text1"/>
        </w:rPr>
      </w:pPr>
      <w:r w:rsidRPr="009D4062">
        <w:rPr>
          <w:rFonts w:hint="eastAsia"/>
          <w:color w:val="000000" w:themeColor="text1"/>
        </w:rPr>
        <w:t>標準委員会（以下，「委員会」という</w:t>
      </w:r>
      <w:r w:rsidR="0071053E" w:rsidRPr="009D4062">
        <w:rPr>
          <w:rFonts w:hint="eastAsia"/>
          <w:color w:val="000000" w:themeColor="text1"/>
        </w:rPr>
        <w:t>。</w:t>
      </w:r>
      <w:r w:rsidRPr="009D4062">
        <w:rPr>
          <w:rFonts w:hint="eastAsia"/>
          <w:color w:val="000000" w:themeColor="text1"/>
        </w:rPr>
        <w:t>）の活動の目的は，基準・指針（以下，「標準」という</w:t>
      </w:r>
      <w:r w:rsidR="0071053E" w:rsidRPr="009D4062">
        <w:rPr>
          <w:rFonts w:hint="eastAsia"/>
          <w:color w:val="000000" w:themeColor="text1"/>
        </w:rPr>
        <w:t>。</w:t>
      </w:r>
      <w:r w:rsidRPr="009D4062">
        <w:rPr>
          <w:rFonts w:hint="eastAsia"/>
          <w:color w:val="000000" w:themeColor="text1"/>
        </w:rPr>
        <w:t>）を最新の技術的知見を</w:t>
      </w:r>
      <w:r w:rsidR="00C40DC4" w:rsidRPr="009D4062">
        <w:rPr>
          <w:rFonts w:hint="eastAsia"/>
          <w:color w:val="000000" w:themeColor="text1"/>
        </w:rPr>
        <w:t>踏まえ</w:t>
      </w:r>
      <w:r w:rsidRPr="009D4062">
        <w:rPr>
          <w:rFonts w:hint="eastAsia"/>
          <w:color w:val="000000" w:themeColor="text1"/>
        </w:rPr>
        <w:t>て制定・改定，普及し活用を促すことによって，原子力施設の安全性・信頼性を高い水準の技術に基づき効果的かつ効率的に確保することである。</w:t>
      </w:r>
    </w:p>
    <w:p w14:paraId="3C411F8D" w14:textId="0C906111" w:rsidR="00C51213" w:rsidRPr="009D4062" w:rsidRDefault="000E5FDD" w:rsidP="00F66F2C">
      <w:pPr>
        <w:ind w:firstLineChars="100" w:firstLine="210"/>
        <w:rPr>
          <w:color w:val="000000" w:themeColor="text1"/>
        </w:rPr>
      </w:pPr>
      <w:r w:rsidRPr="009D4062">
        <w:rPr>
          <w:rFonts w:hint="eastAsia"/>
          <w:color w:val="000000" w:themeColor="text1"/>
        </w:rPr>
        <w:t>この目的を達成するにあたり，原子力の安全確保と平和利用の推進のため</w:t>
      </w:r>
      <w:r w:rsidRPr="00A67A5D">
        <w:rPr>
          <w:rFonts w:hint="eastAsia"/>
          <w:color w:val="000000" w:themeColor="text1"/>
        </w:rPr>
        <w:t>，委員会</w:t>
      </w:r>
      <w:r w:rsidRPr="009D4062">
        <w:rPr>
          <w:rFonts w:hint="eastAsia"/>
          <w:color w:val="000000" w:themeColor="text1"/>
        </w:rPr>
        <w:t>は，日</w:t>
      </w:r>
      <w:r w:rsidRPr="009D4062">
        <w:rPr>
          <w:rFonts w:hint="eastAsia"/>
          <w:color w:val="000000" w:themeColor="text1"/>
        </w:rPr>
        <w:lastRenderedPageBreak/>
        <w:t>本原子力学会倫理規程（</w:t>
      </w:r>
      <w:r w:rsidR="00232C4A">
        <w:rPr>
          <w:color w:val="000000" w:themeColor="text1"/>
        </w:rPr>
        <w:t>1</w:t>
      </w:r>
      <w:r w:rsidRPr="009D4062">
        <w:rPr>
          <w:color w:val="000000" w:themeColor="text1"/>
        </w:rPr>
        <w:t>301）</w:t>
      </w:r>
      <w:r w:rsidR="00C40DC4" w:rsidRPr="009D4062">
        <w:rPr>
          <w:color w:val="000000" w:themeColor="text1"/>
        </w:rPr>
        <w:t>及び</w:t>
      </w:r>
      <w:r w:rsidRPr="009D4062">
        <w:rPr>
          <w:color w:val="000000" w:themeColor="text1"/>
        </w:rPr>
        <w:t>同行動の手引に沿って，原子力安全の確保を最優先に自ら率先して行動するとともに，関係する個人</w:t>
      </w:r>
      <w:r w:rsidR="00C40DC4" w:rsidRPr="009D4062">
        <w:rPr>
          <w:color w:val="000000" w:themeColor="text1"/>
        </w:rPr>
        <w:t>及び</w:t>
      </w:r>
      <w:r w:rsidRPr="009D4062">
        <w:rPr>
          <w:color w:val="000000" w:themeColor="text1"/>
        </w:rPr>
        <w:t>組織がその精神と行動規範を尊重し，実践するように牽引していく。また，これを</w:t>
      </w:r>
      <w:r w:rsidRPr="00A67A5D">
        <w:rPr>
          <w:color w:val="000000" w:themeColor="text1"/>
        </w:rPr>
        <w:t>委員会</w:t>
      </w:r>
      <w:r w:rsidRPr="009D4062">
        <w:rPr>
          <w:color w:val="000000" w:themeColor="text1"/>
        </w:rPr>
        <w:t>の傘下組織に対しても周知徹底する</w:t>
      </w:r>
      <w:r w:rsidR="008F05DB" w:rsidRPr="009D4062">
        <w:rPr>
          <w:color w:val="000000" w:themeColor="text1"/>
        </w:rPr>
        <w:t>。</w:t>
      </w:r>
    </w:p>
    <w:p w14:paraId="2964343F" w14:textId="77777777" w:rsidR="00C51213" w:rsidRPr="009D4062" w:rsidRDefault="00C51213" w:rsidP="00C51213">
      <w:pPr>
        <w:rPr>
          <w:color w:val="000000" w:themeColor="text1"/>
        </w:rPr>
      </w:pPr>
    </w:p>
    <w:p w14:paraId="04352E6E" w14:textId="2C8BE0B1" w:rsidR="00C51213" w:rsidRPr="009D4062" w:rsidRDefault="00232C4A" w:rsidP="00F66F2C">
      <w:pPr>
        <w:spacing w:afterLines="50" w:after="180"/>
        <w:rPr>
          <w:b/>
          <w:bCs/>
          <w:color w:val="000000" w:themeColor="text1"/>
        </w:rPr>
      </w:pPr>
      <w:bookmarkStart w:id="0" w:name="OLE_LINK2"/>
      <w:r>
        <w:rPr>
          <w:rFonts w:hint="eastAsia"/>
          <w:b/>
          <w:bCs/>
          <w:color w:val="000000" w:themeColor="text1"/>
        </w:rPr>
        <w:t>2</w:t>
      </w:r>
      <w:r w:rsidR="0056663F">
        <w:rPr>
          <w:b/>
          <w:bCs/>
          <w:color w:val="000000" w:themeColor="text1"/>
        </w:rPr>
        <w:t xml:space="preserve">. </w:t>
      </w:r>
      <w:r w:rsidR="00C51213" w:rsidRPr="009D4062">
        <w:rPr>
          <w:rFonts w:hint="eastAsia"/>
          <w:b/>
          <w:bCs/>
          <w:color w:val="000000" w:themeColor="text1"/>
        </w:rPr>
        <w:t>ミッション</w:t>
      </w:r>
    </w:p>
    <w:bookmarkEnd w:id="0"/>
    <w:p w14:paraId="0742E7C3" w14:textId="74AEAE42" w:rsidR="00C51213" w:rsidRPr="009D4062" w:rsidRDefault="000E5FDD" w:rsidP="00F66F2C">
      <w:pPr>
        <w:ind w:firstLineChars="100" w:firstLine="210"/>
        <w:rPr>
          <w:color w:val="000000" w:themeColor="text1"/>
        </w:rPr>
      </w:pPr>
      <w:r w:rsidRPr="009D4062">
        <w:rPr>
          <w:rFonts w:hint="eastAsia"/>
          <w:color w:val="000000" w:themeColor="text1"/>
        </w:rPr>
        <w:t>原子力施設の安全性向上に資するため，関連する学協会</w:t>
      </w:r>
      <w:r w:rsidR="00383FC8">
        <w:rPr>
          <w:rFonts w:hint="eastAsia"/>
          <w:color w:val="000000" w:themeColor="text1"/>
        </w:rPr>
        <w:t>等</w:t>
      </w:r>
      <w:r w:rsidRPr="009D4062">
        <w:rPr>
          <w:rFonts w:hint="eastAsia"/>
          <w:color w:val="000000" w:themeColor="text1"/>
        </w:rPr>
        <w:t>関係機関（国（推進，規制），産業界（電力，メーカ），学界（学術団体，大学，研究機関））と連携を図り，最新の知見を取り込み，公平，公正，公開の原則の下に，原子力施設の設計，製作，建設，運転そして廃止措置に関わるライフサイクルに応じた標準の整備を行うこと，さらに標準の広範な普及と定着を促進することを委員会のミッションとする</w:t>
      </w:r>
      <w:r w:rsidR="008F05DB" w:rsidRPr="009D4062">
        <w:rPr>
          <w:rFonts w:hint="eastAsia"/>
          <w:color w:val="000000" w:themeColor="text1"/>
        </w:rPr>
        <w:t>。</w:t>
      </w:r>
    </w:p>
    <w:p w14:paraId="2CC1E75A" w14:textId="77777777" w:rsidR="00C51213" w:rsidRPr="009D4062" w:rsidRDefault="00C51213" w:rsidP="00C51213">
      <w:pPr>
        <w:rPr>
          <w:color w:val="000000" w:themeColor="text1"/>
        </w:rPr>
      </w:pPr>
    </w:p>
    <w:p w14:paraId="25D5346C" w14:textId="54C7C39A" w:rsidR="00C51213" w:rsidRPr="009D4062" w:rsidRDefault="00C51213" w:rsidP="00F66F2C">
      <w:pPr>
        <w:spacing w:afterLines="50" w:after="180"/>
        <w:rPr>
          <w:b/>
          <w:bCs/>
          <w:color w:val="000000" w:themeColor="text1"/>
        </w:rPr>
      </w:pPr>
      <w:r w:rsidRPr="009D4062">
        <w:rPr>
          <w:b/>
          <w:bCs/>
          <w:color w:val="000000" w:themeColor="text1"/>
        </w:rPr>
        <w:t>3.</w:t>
      </w:r>
      <w:r w:rsidR="0056663F">
        <w:rPr>
          <w:b/>
          <w:bCs/>
          <w:color w:val="000000" w:themeColor="text1"/>
        </w:rPr>
        <w:t xml:space="preserve"> </w:t>
      </w:r>
      <w:r w:rsidRPr="009D4062">
        <w:rPr>
          <w:b/>
          <w:bCs/>
          <w:color w:val="000000" w:themeColor="text1"/>
        </w:rPr>
        <w:t>標準のあるべき姿</w:t>
      </w:r>
    </w:p>
    <w:p w14:paraId="7F48ED12" w14:textId="77777777" w:rsidR="00C51213" w:rsidRPr="009D4062" w:rsidRDefault="00C51213" w:rsidP="00C51213">
      <w:pPr>
        <w:rPr>
          <w:b/>
          <w:bCs/>
          <w:color w:val="000000" w:themeColor="text1"/>
        </w:rPr>
      </w:pPr>
      <w:r w:rsidRPr="009D4062">
        <w:rPr>
          <w:b/>
          <w:bCs/>
          <w:color w:val="000000" w:themeColor="text1"/>
        </w:rPr>
        <w:t>3.1 標準の性格</w:t>
      </w:r>
    </w:p>
    <w:p w14:paraId="2BBBC393" w14:textId="2268814C" w:rsidR="00C51213" w:rsidRPr="009D4062" w:rsidRDefault="000E5FDD" w:rsidP="00F66F2C">
      <w:pPr>
        <w:ind w:firstLineChars="100" w:firstLine="210"/>
        <w:rPr>
          <w:color w:val="000000" w:themeColor="text1"/>
        </w:rPr>
      </w:pPr>
      <w:r w:rsidRPr="009D4062">
        <w:rPr>
          <w:rFonts w:hint="eastAsia"/>
          <w:color w:val="000000" w:themeColor="text1"/>
        </w:rPr>
        <w:t>ミッションの遂行にあたっては，標準が次の性格を備えるよう行動するものとする</w:t>
      </w:r>
      <w:r w:rsidR="008F05DB" w:rsidRPr="009D4062">
        <w:rPr>
          <w:rFonts w:hint="eastAsia"/>
          <w:color w:val="000000" w:themeColor="text1"/>
        </w:rPr>
        <w:t>。</w:t>
      </w:r>
    </w:p>
    <w:p w14:paraId="14BEF486"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公平性：特定の個人・企業・業界の利益に偏らないものである</w:t>
      </w:r>
    </w:p>
    <w:p w14:paraId="6F7659F6"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公正性：標準内容に関する広範囲の知見・意見の収集･検討を踏まえたものである</w:t>
      </w:r>
    </w:p>
    <w:p w14:paraId="69AAAA68"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公開性（透明性）：明確かつ公開された審議・制定過程に基づくものである</w:t>
      </w:r>
    </w:p>
    <w:p w14:paraId="7B5DFE22"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専門性：専門家の結集による高い技術水準の維持に寄与するものである</w:t>
      </w:r>
    </w:p>
    <w:p w14:paraId="4FE6DD4D"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迅速性：新技術を迅速かつ弾力的に取り込んでいるものである</w:t>
      </w:r>
    </w:p>
    <w:p w14:paraId="24C9C07B"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合理性：安全確保を前提とした合理的設計・運用を可能にするものである</w:t>
      </w:r>
    </w:p>
    <w:p w14:paraId="39907C83" w14:textId="77777777" w:rsidR="006B7B95" w:rsidRPr="009D4062" w:rsidRDefault="00C51213" w:rsidP="006B7B95">
      <w:pPr>
        <w:ind w:firstLineChars="200" w:firstLine="420"/>
        <w:rPr>
          <w:color w:val="000000" w:themeColor="text1"/>
        </w:rPr>
      </w:pPr>
      <w:r w:rsidRPr="009D4062">
        <w:rPr>
          <w:rFonts w:hint="eastAsia"/>
          <w:color w:val="000000" w:themeColor="text1"/>
        </w:rPr>
        <w:t>・</w:t>
      </w:r>
      <w:r w:rsidRPr="009D4062">
        <w:rPr>
          <w:color w:val="000000" w:themeColor="text1"/>
        </w:rPr>
        <w:t xml:space="preserve"> 発展性：民間の技術力向上へのインセンティブをあたえるものである</w:t>
      </w:r>
    </w:p>
    <w:p w14:paraId="70ADB8DF" w14:textId="7C057C91" w:rsidR="00C51213" w:rsidRPr="009D4062" w:rsidRDefault="00C51213" w:rsidP="006B7B95">
      <w:pPr>
        <w:ind w:leftChars="200" w:left="1575" w:hangingChars="550" w:hanging="1155"/>
        <w:rPr>
          <w:color w:val="000000" w:themeColor="text1"/>
        </w:rPr>
      </w:pPr>
      <w:r w:rsidRPr="009D4062">
        <w:rPr>
          <w:rFonts w:hint="eastAsia"/>
          <w:color w:val="000000" w:themeColor="text1"/>
        </w:rPr>
        <w:t>・</w:t>
      </w:r>
      <w:r w:rsidRPr="009D4062">
        <w:rPr>
          <w:color w:val="000000" w:themeColor="text1"/>
        </w:rPr>
        <w:t xml:space="preserve"> 国際性：海外の標準との交流，調整を通じて，海外でも引用され，統一規格化に資するものであると同時に</w:t>
      </w:r>
      <w:r w:rsidR="008A43DC">
        <w:rPr>
          <w:rFonts w:hint="eastAsia"/>
          <w:color w:val="000000" w:themeColor="text1"/>
        </w:rPr>
        <w:t>，</w:t>
      </w:r>
      <w:r w:rsidRPr="009D4062">
        <w:rPr>
          <w:color w:val="000000" w:themeColor="text1"/>
        </w:rPr>
        <w:t>非関税障壁にならないものである</w:t>
      </w:r>
    </w:p>
    <w:p w14:paraId="539A3C18" w14:textId="77777777" w:rsidR="00C51213" w:rsidRPr="009D4062" w:rsidRDefault="00C51213" w:rsidP="00C51213">
      <w:pPr>
        <w:rPr>
          <w:color w:val="000000" w:themeColor="text1"/>
        </w:rPr>
      </w:pPr>
    </w:p>
    <w:p w14:paraId="3F05E2B8" w14:textId="6C5FFF81" w:rsidR="006B7B95" w:rsidRPr="009D4062" w:rsidRDefault="000E5FDD" w:rsidP="00F66F2C">
      <w:pPr>
        <w:ind w:firstLineChars="100" w:firstLine="210"/>
        <w:rPr>
          <w:color w:val="000000" w:themeColor="text1"/>
        </w:rPr>
      </w:pPr>
      <w:r w:rsidRPr="009D4062">
        <w:rPr>
          <w:rFonts w:hint="eastAsia"/>
          <w:color w:val="000000" w:themeColor="text1"/>
        </w:rPr>
        <w:t>社会に信頼されるために必要な要素は，特定の個人・企業・業界の利益に偏らない公平なものであること，広範囲の知見・意見を適切に反映した公正なものであること，そして，その審議・制定過程が透明で公開されていることが挙げられる（公平性，公正性，公開性）。これを一層，強化していくために学協会規格の策定プロセスにかかるピアレビューを実施し，倫理教育の徹底をはかる。また，標準が関係者に利用されるためには，その標準の内容が必要な専門性を有しており，新たな知見や技術が迅速・的確に反映され，利用者のニーズに考慮した</w:t>
      </w:r>
      <w:r w:rsidR="00851011">
        <w:rPr>
          <w:rFonts w:hint="eastAsia"/>
          <w:color w:val="000000" w:themeColor="text1"/>
        </w:rPr>
        <w:t>，</w:t>
      </w:r>
      <w:r w:rsidRPr="009D4062">
        <w:rPr>
          <w:rFonts w:hint="eastAsia"/>
          <w:color w:val="000000" w:themeColor="text1"/>
        </w:rPr>
        <w:t>過度に保守的でなく，合理的に実行できるもの（合理性）でなければならない。</w:t>
      </w:r>
    </w:p>
    <w:p w14:paraId="374989B5" w14:textId="39D9D680" w:rsidR="006B7B95" w:rsidRPr="009D4062" w:rsidRDefault="000E5FDD" w:rsidP="00F66F2C">
      <w:pPr>
        <w:ind w:firstLineChars="100" w:firstLine="210"/>
        <w:rPr>
          <w:color w:val="000000" w:themeColor="text1"/>
        </w:rPr>
      </w:pPr>
      <w:r w:rsidRPr="009D4062">
        <w:rPr>
          <w:rFonts w:hint="eastAsia"/>
          <w:color w:val="000000" w:themeColor="text1"/>
        </w:rPr>
        <w:t>高い技術水準を維持・向上することが原子力開発利用にかかわる人・組織の向上意欲を高め，結果として原子力の安全管理に大きく貢献する（発展性）ことから，策定する標準は，新技術を含む産官学の研究開発の成果が迅速･的確に反映されるように（迅速性）常に標準に関連する情報や動向に注視し</w:t>
      </w:r>
      <w:r w:rsidR="00851011">
        <w:rPr>
          <w:rFonts w:hint="eastAsia"/>
          <w:color w:val="000000" w:themeColor="text1"/>
        </w:rPr>
        <w:t>，</w:t>
      </w:r>
      <w:r w:rsidRPr="009D4062">
        <w:rPr>
          <w:rFonts w:hint="eastAsia"/>
          <w:color w:val="000000" w:themeColor="text1"/>
        </w:rPr>
        <w:t>また利用者のニーズに応じた内容と制改定時期を逸しないようにする必要がある。新知見には直ちに制改定を行わなければならないものもあるこ</w:t>
      </w:r>
      <w:r w:rsidRPr="009D4062">
        <w:rPr>
          <w:rFonts w:hint="eastAsia"/>
          <w:color w:val="000000" w:themeColor="text1"/>
        </w:rPr>
        <w:lastRenderedPageBreak/>
        <w:t>とに留意して新知見の反映判断を行う必要がある。</w:t>
      </w:r>
    </w:p>
    <w:p w14:paraId="3DB6C069" w14:textId="60899CEB" w:rsidR="00C51213" w:rsidRPr="009D4062" w:rsidRDefault="000E5FDD" w:rsidP="00F66F2C">
      <w:pPr>
        <w:ind w:firstLineChars="100" w:firstLine="210"/>
        <w:rPr>
          <w:color w:val="000000" w:themeColor="text1"/>
        </w:rPr>
      </w:pPr>
      <w:r w:rsidRPr="009D4062">
        <w:rPr>
          <w:rFonts w:hint="eastAsia"/>
          <w:color w:val="000000" w:themeColor="text1"/>
        </w:rPr>
        <w:t>わが国の原子力規制行政において利用されている技術基準は，関係規制法の下位に位置付けられる規制基準として整備されてきており，多くの学協会規格がこれらの規制基準の詳細仕様基準，参照・参考基準として採用されるようになった。原子力学会標準においても規制機関の技術評価を受けている。委員会が制定する標準は，学の知見を集約するものでなければならない。原子力技術は総合技術であることを</w:t>
      </w:r>
      <w:r w:rsidR="00C40DC4" w:rsidRPr="009D4062">
        <w:rPr>
          <w:rFonts w:hint="eastAsia"/>
          <w:color w:val="000000" w:themeColor="text1"/>
        </w:rPr>
        <w:t>踏まえ</w:t>
      </w:r>
      <w:r w:rsidRPr="009D4062">
        <w:rPr>
          <w:rFonts w:hint="eastAsia"/>
          <w:color w:val="000000" w:themeColor="text1"/>
        </w:rPr>
        <w:t>，国内外広く学術界の知見を集め，関連する学会・機関と協力し，常にそのレベルを高める努力をしなければならない（専門性，国際性）</w:t>
      </w:r>
      <w:r w:rsidR="008F05DB" w:rsidRPr="009D4062">
        <w:rPr>
          <w:rFonts w:hint="eastAsia"/>
          <w:color w:val="000000" w:themeColor="text1"/>
        </w:rPr>
        <w:t>。</w:t>
      </w:r>
    </w:p>
    <w:p w14:paraId="2700638C" w14:textId="77777777" w:rsidR="00C51213" w:rsidRPr="009D4062" w:rsidRDefault="00C51213" w:rsidP="00C51213">
      <w:pPr>
        <w:rPr>
          <w:color w:val="000000" w:themeColor="text1"/>
        </w:rPr>
      </w:pPr>
    </w:p>
    <w:p w14:paraId="54F7BECF" w14:textId="77777777" w:rsidR="00C51213" w:rsidRPr="009D4062" w:rsidRDefault="00C51213" w:rsidP="00F66F2C">
      <w:pPr>
        <w:spacing w:afterLines="50" w:after="180"/>
        <w:rPr>
          <w:b/>
          <w:bCs/>
          <w:color w:val="000000" w:themeColor="text1"/>
        </w:rPr>
      </w:pPr>
      <w:r w:rsidRPr="009D4062">
        <w:rPr>
          <w:b/>
          <w:bCs/>
          <w:color w:val="000000" w:themeColor="text1"/>
        </w:rPr>
        <w:t>3.2 標準の種類と関係性</w:t>
      </w:r>
    </w:p>
    <w:p w14:paraId="1DB6F750" w14:textId="2BF96B23" w:rsidR="000E5FDD" w:rsidRPr="009D4062" w:rsidRDefault="000E5FDD" w:rsidP="00D20DF8">
      <w:pPr>
        <w:ind w:firstLineChars="100" w:firstLine="210"/>
        <w:rPr>
          <w:color w:val="000000" w:themeColor="text1"/>
        </w:rPr>
      </w:pPr>
      <w:r w:rsidRPr="009D4062">
        <w:rPr>
          <w:rFonts w:hint="eastAsia"/>
          <w:color w:val="000000" w:themeColor="text1"/>
        </w:rPr>
        <w:t>原子力施設はその規模の大小や機能に関わらず施設の安全性や信頼性は社会に大きな影響を与えることから，委員会で制定する標準は，原子力発電所はもとより原子燃料サイクル施設</w:t>
      </w:r>
      <w:r w:rsidR="00C40DC4" w:rsidRPr="008F550D">
        <w:rPr>
          <w:rFonts w:hint="eastAsia"/>
          <w:color w:val="000000" w:themeColor="text1"/>
        </w:rPr>
        <w:t>及び</w:t>
      </w:r>
      <w:r w:rsidRPr="009D4062">
        <w:rPr>
          <w:rFonts w:hint="eastAsia"/>
          <w:color w:val="000000" w:themeColor="text1"/>
        </w:rPr>
        <w:t>研究開発活動に係る施設全般を対象とし，これらの原子力施設の計画段階から，設計，製作，建設，運転そして廃止措置に関わるライフサイクル全体にかかる一連の活動に対して体系的に整備する。また，標準には安全性・信頼性の確保に関する基本理念を提示するものに始まり，遵守すべき最低限の要求を規定するもの，さらに，関係者の具体的行動目標や参考手引きに類するものまでがある。原子力安全の目的を頂点とする統一的な安全哲学に基づいた階層構造を念頭において他学協会規格との関連を考慮して標準を整備し，分野横断の課題を解決する。階層構造により種々の標準の関係性が明確になることに加えて，新知見をどの標準に反映すべきかが迅速に判断できるようになることが期待できる。</w:t>
      </w:r>
    </w:p>
    <w:p w14:paraId="0F3A7B0D" w14:textId="77777777" w:rsidR="000E5FDD" w:rsidRPr="009D4062" w:rsidRDefault="000E5FDD" w:rsidP="000E5FDD">
      <w:pPr>
        <w:ind w:leftChars="135" w:left="283" w:firstLineChars="100" w:firstLine="210"/>
        <w:rPr>
          <w:color w:val="000000" w:themeColor="text1"/>
        </w:rPr>
      </w:pPr>
    </w:p>
    <w:p w14:paraId="518F6409" w14:textId="77777777" w:rsidR="000E5FDD" w:rsidRPr="009D4062" w:rsidRDefault="000E5FDD" w:rsidP="00D20DF8">
      <w:pPr>
        <w:ind w:firstLineChars="100" w:firstLine="210"/>
        <w:rPr>
          <w:color w:val="000000" w:themeColor="text1"/>
        </w:rPr>
      </w:pPr>
      <w:r w:rsidRPr="009D4062">
        <w:rPr>
          <w:rFonts w:hint="eastAsia"/>
          <w:color w:val="000000" w:themeColor="text1"/>
        </w:rPr>
        <w:t>標準は内容に応じて次のとおり「基準（</w:t>
      </w:r>
      <w:r w:rsidRPr="009D4062">
        <w:rPr>
          <w:color w:val="000000" w:themeColor="text1"/>
        </w:rPr>
        <w:t>Code）」，「指針（Guide）」として制定する。さらに標準を補足するものとして技術レポートを制定する。</w:t>
      </w:r>
    </w:p>
    <w:p w14:paraId="5FE6BAA0" w14:textId="77777777" w:rsidR="00E562BF" w:rsidRPr="009D4062" w:rsidRDefault="000E5FDD" w:rsidP="00E562BF">
      <w:pPr>
        <w:ind w:leftChars="100" w:left="630" w:hangingChars="200" w:hanging="420"/>
        <w:rPr>
          <w:color w:val="000000" w:themeColor="text1"/>
        </w:rPr>
      </w:pPr>
      <w:r w:rsidRPr="009D4062">
        <w:rPr>
          <w:color w:val="000000" w:themeColor="text1"/>
        </w:rPr>
        <w:t>(1) 基準(Code) ：設備，プロセス又はサービスに対して，利用者が守るべき基本的な考え方，守るべき性能を規定する高次要求事項，及び高次要求事項を満たすための判断基準に関する要求事項を示す。</w:t>
      </w:r>
    </w:p>
    <w:p w14:paraId="428F2E92" w14:textId="77777777" w:rsidR="00E562BF" w:rsidRPr="009D4062" w:rsidRDefault="000E5FDD" w:rsidP="00E562BF">
      <w:pPr>
        <w:ind w:leftChars="100" w:left="630" w:hangingChars="200" w:hanging="420"/>
        <w:rPr>
          <w:color w:val="000000" w:themeColor="text1"/>
        </w:rPr>
      </w:pPr>
      <w:r w:rsidRPr="009D4062">
        <w:rPr>
          <w:color w:val="000000" w:themeColor="text1"/>
        </w:rPr>
        <w:t>(2) 指針(Guide)：設備，プロセス又はサービスに対して，基準等（規制要求を含む）の要求事項の実施に必要な仕様を規定する要求事項，及び利用者が用いることが推奨される判断の目安，指標，必要な仕様に対する具体的な実施方法を示す。</w:t>
      </w:r>
    </w:p>
    <w:p w14:paraId="1DC572D0" w14:textId="1A8FD637" w:rsidR="00D20DF8" w:rsidRPr="009D4062" w:rsidRDefault="000E5FDD" w:rsidP="00E562BF">
      <w:pPr>
        <w:ind w:leftChars="100" w:left="630" w:hangingChars="200" w:hanging="420"/>
        <w:rPr>
          <w:color w:val="000000" w:themeColor="text1"/>
        </w:rPr>
      </w:pPr>
      <w:r w:rsidRPr="009D4062">
        <w:rPr>
          <w:color w:val="000000" w:themeColor="text1"/>
        </w:rPr>
        <w:t>(3) 技術レポート：標準の作成，利用，普及等に役立つ，事例，データ，考え方，質疑応答集</w:t>
      </w:r>
      <w:r w:rsidR="00383FC8">
        <w:rPr>
          <w:color w:val="000000" w:themeColor="text1"/>
        </w:rPr>
        <w:t>等</w:t>
      </w:r>
      <w:r w:rsidRPr="009D4062">
        <w:rPr>
          <w:color w:val="000000" w:themeColor="text1"/>
        </w:rPr>
        <w:t>を纏める。</w:t>
      </w:r>
    </w:p>
    <w:p w14:paraId="3362329D" w14:textId="6755D0D5" w:rsidR="00D20DF8" w:rsidRDefault="00BA4C9E" w:rsidP="00D20DF8">
      <w:pPr>
        <w:ind w:leftChars="122" w:left="676" w:hangingChars="200" w:hanging="420"/>
        <w:rPr>
          <w:color w:val="000000" w:themeColor="text1"/>
        </w:rPr>
      </w:pPr>
      <w:r w:rsidRPr="009D4062">
        <w:rPr>
          <w:rFonts w:hint="eastAsia"/>
          <w:color w:val="000000" w:themeColor="text1"/>
        </w:rPr>
        <w:t>この詳細は添付資料</w:t>
      </w:r>
      <w:r w:rsidRPr="009D4062">
        <w:rPr>
          <w:color w:val="000000" w:themeColor="text1"/>
        </w:rPr>
        <w:t>に示す。</w:t>
      </w:r>
    </w:p>
    <w:p w14:paraId="35CA8B57" w14:textId="77777777" w:rsidR="00BA4C9E" w:rsidRPr="009D4062" w:rsidRDefault="00BA4C9E" w:rsidP="00D20DF8">
      <w:pPr>
        <w:ind w:leftChars="122" w:left="676" w:hangingChars="200" w:hanging="420"/>
        <w:rPr>
          <w:color w:val="000000" w:themeColor="text1"/>
        </w:rPr>
      </w:pPr>
    </w:p>
    <w:p w14:paraId="119182C6" w14:textId="3AD25DB8" w:rsidR="00C51213" w:rsidRPr="009D4062" w:rsidRDefault="000E5FDD" w:rsidP="00E562BF">
      <w:pPr>
        <w:ind w:leftChars="100" w:left="840" w:hangingChars="300" w:hanging="630"/>
        <w:rPr>
          <w:color w:val="000000" w:themeColor="text1"/>
        </w:rPr>
      </w:pPr>
      <w:r w:rsidRPr="009D4062">
        <w:rPr>
          <w:rFonts w:hint="eastAsia"/>
          <w:color w:val="000000" w:themeColor="text1"/>
        </w:rPr>
        <w:t>注釈：利用者の利便性の観点から，基準のみを標準とする場合や基準</w:t>
      </w:r>
      <w:r w:rsidRPr="009D4062">
        <w:rPr>
          <w:color w:val="000000" w:themeColor="text1"/>
        </w:rPr>
        <w:t>+指針を標準として取り扱う場合がある</w:t>
      </w:r>
      <w:r w:rsidR="008F05DB" w:rsidRPr="009D4062">
        <w:rPr>
          <w:color w:val="000000" w:themeColor="text1"/>
        </w:rPr>
        <w:t>。</w:t>
      </w:r>
    </w:p>
    <w:p w14:paraId="1652B14F" w14:textId="77777777" w:rsidR="00C51213" w:rsidRPr="009D4062" w:rsidRDefault="00C51213" w:rsidP="00C51213">
      <w:pPr>
        <w:rPr>
          <w:color w:val="000000" w:themeColor="text1"/>
        </w:rPr>
      </w:pPr>
    </w:p>
    <w:p w14:paraId="7D68F332" w14:textId="701AA6FA" w:rsidR="00C51213" w:rsidRPr="009D4062" w:rsidRDefault="00C51213" w:rsidP="00F66F2C">
      <w:pPr>
        <w:spacing w:afterLines="50" w:after="180"/>
        <w:rPr>
          <w:b/>
          <w:bCs/>
          <w:color w:val="000000" w:themeColor="text1"/>
        </w:rPr>
      </w:pPr>
      <w:r w:rsidRPr="009D4062">
        <w:rPr>
          <w:b/>
          <w:bCs/>
          <w:color w:val="000000" w:themeColor="text1"/>
        </w:rPr>
        <w:lastRenderedPageBreak/>
        <w:t>4. 活動方針</w:t>
      </w:r>
    </w:p>
    <w:p w14:paraId="3E46BAA7" w14:textId="77777777" w:rsidR="00C51213" w:rsidRPr="009D4062" w:rsidRDefault="00C51213" w:rsidP="00C51213">
      <w:pPr>
        <w:rPr>
          <w:b/>
          <w:bCs/>
          <w:color w:val="000000" w:themeColor="text1"/>
        </w:rPr>
      </w:pPr>
      <w:r w:rsidRPr="009D4062">
        <w:rPr>
          <w:b/>
          <w:bCs/>
          <w:color w:val="000000" w:themeColor="text1"/>
        </w:rPr>
        <w:t>4.1 体制</w:t>
      </w:r>
    </w:p>
    <w:p w14:paraId="60E9FF11" w14:textId="1B19ADCF" w:rsidR="000E5FDD" w:rsidRPr="009D4062" w:rsidRDefault="000E5FDD" w:rsidP="00D65C86">
      <w:pPr>
        <w:ind w:firstLineChars="100" w:firstLine="210"/>
        <w:rPr>
          <w:color w:val="000000" w:themeColor="text1"/>
        </w:rPr>
      </w:pPr>
      <w:r w:rsidRPr="009D4062">
        <w:rPr>
          <w:rFonts w:hint="eastAsia"/>
          <w:color w:val="000000" w:themeColor="text1"/>
        </w:rPr>
        <w:t>委員会に，次のとおり，原子力安全検討会と４つの専門部会を設ける。さらに標準活動基本戦略タスクを設ける。</w:t>
      </w:r>
    </w:p>
    <w:p w14:paraId="70305DB9" w14:textId="77777777" w:rsidR="00E562BF" w:rsidRPr="009D4062" w:rsidRDefault="000E5FDD" w:rsidP="00D65C86">
      <w:pPr>
        <w:ind w:leftChars="100" w:left="630" w:hangingChars="200" w:hanging="420"/>
        <w:rPr>
          <w:color w:val="000000" w:themeColor="text1"/>
        </w:rPr>
      </w:pPr>
      <w:r w:rsidRPr="009D4062">
        <w:rPr>
          <w:color w:val="000000" w:themeColor="text1"/>
        </w:rPr>
        <w:t>(1) 原子力安全検討会</w:t>
      </w:r>
    </w:p>
    <w:p w14:paraId="541EA09B" w14:textId="0EB99062" w:rsidR="000E5FDD" w:rsidRPr="009D4062" w:rsidRDefault="000E5FDD" w:rsidP="00D65C86">
      <w:pPr>
        <w:ind w:leftChars="200" w:left="420" w:firstLineChars="100" w:firstLine="210"/>
        <w:rPr>
          <w:color w:val="000000" w:themeColor="text1"/>
        </w:rPr>
      </w:pPr>
      <w:r w:rsidRPr="009D4062">
        <w:rPr>
          <w:rFonts w:hint="eastAsia"/>
          <w:color w:val="000000" w:themeColor="text1"/>
        </w:rPr>
        <w:t>原子力安全を確保するためにはハード・ソフト，想定されるハザードの検討</w:t>
      </w:r>
      <w:r w:rsidR="00383FC8">
        <w:rPr>
          <w:rFonts w:hint="eastAsia"/>
          <w:color w:val="000000" w:themeColor="text1"/>
        </w:rPr>
        <w:t>等</w:t>
      </w:r>
      <w:r w:rsidRPr="009D4062">
        <w:rPr>
          <w:rFonts w:hint="eastAsia"/>
          <w:color w:val="000000" w:themeColor="text1"/>
        </w:rPr>
        <w:t>多様な観点での取り組みが必要である。多様な標準を，原子力安全の確保という目的のもとに，統一的な思想に基づいて制定するためには，原子力安全の基本的な考え方，安全原則とそれを具現化するための要件が明確になっていることが必要である。さらに分野横断の技術課題を解決していくことも重要となる。これは，国内唯一の原子力を専門とする</w:t>
      </w:r>
      <w:r w:rsidR="008C45FB">
        <w:rPr>
          <w:rFonts w:hint="eastAsia"/>
          <w:color w:val="000000" w:themeColor="text1"/>
        </w:rPr>
        <w:t>本会</w:t>
      </w:r>
      <w:r w:rsidRPr="009D4062">
        <w:rPr>
          <w:rFonts w:hint="eastAsia"/>
          <w:color w:val="000000" w:themeColor="text1"/>
        </w:rPr>
        <w:t>の責務であり，委員会に設置した原子力安全検討会において，今後の標準策定に資するため，取り組むべき重要な課題を</w:t>
      </w:r>
      <w:r w:rsidR="00851011">
        <w:rPr>
          <w:rFonts w:hint="eastAsia"/>
          <w:color w:val="000000" w:themeColor="text1"/>
        </w:rPr>
        <w:t>，</w:t>
      </w:r>
      <w:r w:rsidRPr="009D4062">
        <w:rPr>
          <w:rFonts w:hint="eastAsia"/>
          <w:color w:val="000000" w:themeColor="text1"/>
        </w:rPr>
        <w:t>国内・国際的な視点を踏まえて幅広に議論する。</w:t>
      </w:r>
    </w:p>
    <w:p w14:paraId="360437E5" w14:textId="77777777" w:rsidR="000E5FDD" w:rsidRPr="009D4062" w:rsidRDefault="000E5FDD" w:rsidP="00E562BF">
      <w:pPr>
        <w:ind w:leftChars="100" w:left="630" w:hangingChars="200" w:hanging="420"/>
        <w:rPr>
          <w:color w:val="000000" w:themeColor="text1"/>
        </w:rPr>
      </w:pPr>
      <w:r w:rsidRPr="009D4062">
        <w:rPr>
          <w:color w:val="000000" w:themeColor="text1"/>
        </w:rPr>
        <w:t>(2) 標準活動基本戦略タスク</w:t>
      </w:r>
    </w:p>
    <w:p w14:paraId="5AE12102" w14:textId="7FE4B745" w:rsidR="000E5FDD" w:rsidRPr="009D4062" w:rsidRDefault="000E5FDD" w:rsidP="00F320B8">
      <w:pPr>
        <w:ind w:leftChars="200" w:left="420" w:firstLineChars="100" w:firstLine="210"/>
        <w:rPr>
          <w:color w:val="000000" w:themeColor="text1"/>
        </w:rPr>
      </w:pPr>
      <w:r w:rsidRPr="009D4062">
        <w:rPr>
          <w:rFonts w:hint="eastAsia"/>
          <w:color w:val="000000" w:themeColor="text1"/>
        </w:rPr>
        <w:t>委員会の任務が円滑かつ活発に遂行されることを目的として，活動計画案の検討，関係組織との意見交換や連携にかかる支援，海外の関連規格情報入手，標準策定の効率向上，運営上の品質向上のための改善</w:t>
      </w:r>
      <w:r w:rsidR="00383FC8">
        <w:rPr>
          <w:rFonts w:hint="eastAsia"/>
          <w:color w:val="000000" w:themeColor="text1"/>
        </w:rPr>
        <w:t>等</w:t>
      </w:r>
      <w:r w:rsidRPr="009D4062">
        <w:rPr>
          <w:rFonts w:hint="eastAsia"/>
          <w:color w:val="000000" w:themeColor="text1"/>
        </w:rPr>
        <w:t>の支援に取り組む。</w:t>
      </w:r>
    </w:p>
    <w:p w14:paraId="09BC3B3F" w14:textId="77777777" w:rsidR="000E5FDD" w:rsidRPr="009D4062" w:rsidRDefault="000E5FDD" w:rsidP="00E562BF">
      <w:pPr>
        <w:ind w:leftChars="100" w:left="630" w:hangingChars="200" w:hanging="420"/>
        <w:rPr>
          <w:color w:val="000000" w:themeColor="text1"/>
        </w:rPr>
      </w:pPr>
      <w:r w:rsidRPr="009D4062">
        <w:rPr>
          <w:color w:val="000000" w:themeColor="text1"/>
        </w:rPr>
        <w:t>(3) 専門部会</w:t>
      </w:r>
    </w:p>
    <w:p w14:paraId="59F55A47" w14:textId="7DA58C02" w:rsidR="00F320B8" w:rsidRPr="009D4062" w:rsidRDefault="000E5FDD" w:rsidP="00F320B8">
      <w:pPr>
        <w:ind w:leftChars="200" w:left="420" w:firstLineChars="100" w:firstLine="210"/>
        <w:rPr>
          <w:color w:val="000000" w:themeColor="text1"/>
        </w:rPr>
      </w:pPr>
      <w:r w:rsidRPr="009D4062">
        <w:rPr>
          <w:rFonts w:hint="eastAsia"/>
          <w:color w:val="000000" w:themeColor="text1"/>
        </w:rPr>
        <w:t>委員会は，関係機関</w:t>
      </w:r>
      <w:r w:rsidR="00C40DC4" w:rsidRPr="009D4062">
        <w:rPr>
          <w:rFonts w:hint="eastAsia"/>
          <w:color w:val="000000" w:themeColor="text1"/>
        </w:rPr>
        <w:t>及び</w:t>
      </w:r>
      <w:r w:rsidRPr="009D4062">
        <w:rPr>
          <w:rFonts w:hint="eastAsia"/>
          <w:color w:val="000000" w:themeColor="text1"/>
        </w:rPr>
        <w:t>社会のニーズを踏まえ，関連する他学協会の標準制定機関を先導し，優先度をつけた上で制定・改定する標準を選定する。委員会では，</w:t>
      </w:r>
      <w:r w:rsidRPr="009D4062">
        <w:rPr>
          <w:color w:val="000000" w:themeColor="text1"/>
        </w:rPr>
        <w:t>4つの専門分野に分けて検討することとし，それぞれの分野の標準原案策定組織として，リスク専門部会，システム安全専門部会，基盤応用・廃炉技術専門部会，原子燃料サイクル専門部会を置く。標準策定活動はこれらの専門部会を中心に取り組む。</w:t>
      </w:r>
    </w:p>
    <w:p w14:paraId="5DE83C2B" w14:textId="4C7ED453" w:rsidR="000E5FDD" w:rsidRPr="009D4062" w:rsidRDefault="000E5FDD" w:rsidP="00F320B8">
      <w:pPr>
        <w:ind w:leftChars="200" w:left="420" w:firstLineChars="100" w:firstLine="210"/>
        <w:rPr>
          <w:color w:val="000000" w:themeColor="text1"/>
        </w:rPr>
      </w:pPr>
      <w:r w:rsidRPr="009D4062">
        <w:rPr>
          <w:rFonts w:hint="eastAsia"/>
          <w:color w:val="000000" w:themeColor="text1"/>
        </w:rPr>
        <w:t>各専門部会は</w:t>
      </w:r>
      <w:r w:rsidR="00F67429" w:rsidRPr="009D4062">
        <w:rPr>
          <w:rFonts w:hint="eastAsia"/>
          <w:color w:val="000000" w:themeColor="text1"/>
        </w:rPr>
        <w:t>次の</w:t>
      </w:r>
      <w:r w:rsidRPr="009D4062">
        <w:rPr>
          <w:rFonts w:hint="eastAsia"/>
          <w:color w:val="000000" w:themeColor="text1"/>
        </w:rPr>
        <w:t>分野の標準原案の策定を行う。</w:t>
      </w:r>
    </w:p>
    <w:p w14:paraId="31593582" w14:textId="77777777" w:rsidR="000E5FDD" w:rsidRPr="009D4062" w:rsidRDefault="000E5FDD" w:rsidP="00D80028">
      <w:pPr>
        <w:ind w:leftChars="135" w:left="283" w:firstLineChars="100" w:firstLine="210"/>
        <w:rPr>
          <w:color w:val="000000" w:themeColor="text1"/>
        </w:rPr>
      </w:pPr>
      <w:r w:rsidRPr="009D4062">
        <w:rPr>
          <w:color w:val="000000" w:themeColor="text1"/>
        </w:rPr>
        <w:t>1) リスク分野</w:t>
      </w:r>
    </w:p>
    <w:p w14:paraId="666FF4AD" w14:textId="0457D0B3" w:rsidR="000E5FDD" w:rsidRPr="009D4062" w:rsidRDefault="000E5FDD" w:rsidP="00F320B8">
      <w:pPr>
        <w:ind w:leftChars="300" w:left="630" w:firstLineChars="100" w:firstLine="210"/>
        <w:rPr>
          <w:color w:val="000000" w:themeColor="text1"/>
        </w:rPr>
      </w:pPr>
      <w:r w:rsidRPr="009D4062">
        <w:rPr>
          <w:rFonts w:hint="eastAsia"/>
          <w:color w:val="000000" w:themeColor="text1"/>
        </w:rPr>
        <w:t>リスク情報活用の</w:t>
      </w:r>
      <w:r w:rsidR="00485CA0">
        <w:rPr>
          <w:rFonts w:hint="eastAsia"/>
          <w:color w:val="000000" w:themeColor="text1"/>
        </w:rPr>
        <w:t>ため</w:t>
      </w:r>
      <w:r w:rsidRPr="009D4062">
        <w:rPr>
          <w:rFonts w:hint="eastAsia"/>
          <w:color w:val="000000" w:themeColor="text1"/>
        </w:rPr>
        <w:t>の考え方，各原子力施設における</w:t>
      </w:r>
      <w:r w:rsidRPr="009D4062">
        <w:rPr>
          <w:color w:val="000000" w:themeColor="text1"/>
        </w:rPr>
        <w:t>PRA（Probabilistic Risk</w:t>
      </w:r>
      <w:r w:rsidR="00F320B8" w:rsidRPr="009D4062">
        <w:rPr>
          <w:color w:val="000000" w:themeColor="text1"/>
        </w:rPr>
        <w:t xml:space="preserve"> </w:t>
      </w:r>
      <w:r w:rsidRPr="009D4062">
        <w:rPr>
          <w:color w:val="000000" w:themeColor="text1"/>
        </w:rPr>
        <w:t>Assessment）の手法</w:t>
      </w:r>
      <w:r w:rsidR="00C40DC4" w:rsidRPr="009D4062">
        <w:rPr>
          <w:color w:val="000000" w:themeColor="text1"/>
        </w:rPr>
        <w:t>及び</w:t>
      </w:r>
      <w:r w:rsidRPr="009D4062">
        <w:rPr>
          <w:color w:val="000000" w:themeColor="text1"/>
        </w:rPr>
        <w:t>それから得られるリスク情報を各分野において活用するための具体的方法を中心に標準の整備を</w:t>
      </w:r>
      <w:r w:rsidR="00C40DC4" w:rsidRPr="009D4062">
        <w:rPr>
          <w:color w:val="000000" w:themeColor="text1"/>
        </w:rPr>
        <w:t>行う</w:t>
      </w:r>
      <w:r w:rsidRPr="009D4062">
        <w:rPr>
          <w:color w:val="000000" w:themeColor="text1"/>
        </w:rPr>
        <w:t>。</w:t>
      </w:r>
    </w:p>
    <w:p w14:paraId="700A8236" w14:textId="77777777" w:rsidR="000E5FDD" w:rsidRPr="009D4062" w:rsidRDefault="000E5FDD" w:rsidP="000E5FDD">
      <w:pPr>
        <w:ind w:leftChars="135" w:left="283" w:firstLineChars="100" w:firstLine="210"/>
        <w:rPr>
          <w:color w:val="000000" w:themeColor="text1"/>
        </w:rPr>
      </w:pPr>
      <w:r w:rsidRPr="009D4062">
        <w:rPr>
          <w:color w:val="000000" w:themeColor="text1"/>
        </w:rPr>
        <w:t>2) システム安全分野</w:t>
      </w:r>
    </w:p>
    <w:p w14:paraId="5E324B00" w14:textId="37EE159B" w:rsidR="000E5FDD" w:rsidRPr="009D4062" w:rsidRDefault="000E5FDD" w:rsidP="00D65C86">
      <w:pPr>
        <w:ind w:leftChars="300" w:left="630" w:firstLineChars="100" w:firstLine="210"/>
        <w:rPr>
          <w:color w:val="000000" w:themeColor="text1"/>
        </w:rPr>
      </w:pPr>
      <w:r w:rsidRPr="009D4062">
        <w:rPr>
          <w:rFonts w:hint="eastAsia"/>
          <w:color w:val="000000" w:themeColor="text1"/>
        </w:rPr>
        <w:t>原子力施設の安全設計や運転・運用における安全確保にかかわる考え方，その手段</w:t>
      </w:r>
      <w:r w:rsidR="00C40DC4" w:rsidRPr="009D4062">
        <w:rPr>
          <w:rFonts w:hint="eastAsia"/>
          <w:color w:val="000000" w:themeColor="text1"/>
        </w:rPr>
        <w:t>及び</w:t>
      </w:r>
      <w:r w:rsidRPr="009D4062">
        <w:rPr>
          <w:rFonts w:hint="eastAsia"/>
          <w:color w:val="000000" w:themeColor="text1"/>
        </w:rPr>
        <w:t>方法を中心に標準の整備を</w:t>
      </w:r>
      <w:r w:rsidR="00C40DC4" w:rsidRPr="009D4062">
        <w:rPr>
          <w:rFonts w:hint="eastAsia"/>
          <w:color w:val="000000" w:themeColor="text1"/>
        </w:rPr>
        <w:t>行う</w:t>
      </w:r>
      <w:r w:rsidRPr="009D4062">
        <w:rPr>
          <w:rFonts w:hint="eastAsia"/>
          <w:color w:val="000000" w:themeColor="text1"/>
        </w:rPr>
        <w:t>。炉心・燃料</w:t>
      </w:r>
      <w:r w:rsidR="00C40DC4" w:rsidRPr="009D4062">
        <w:rPr>
          <w:rFonts w:hint="eastAsia"/>
          <w:color w:val="000000" w:themeColor="text1"/>
        </w:rPr>
        <w:t>及び</w:t>
      </w:r>
      <w:r w:rsidRPr="009D4062">
        <w:rPr>
          <w:rFonts w:hint="eastAsia"/>
          <w:color w:val="000000" w:themeColor="text1"/>
        </w:rPr>
        <w:t>発電所全体の設備の安全に</w:t>
      </w:r>
      <w:r w:rsidR="0054158F">
        <w:rPr>
          <w:rFonts w:hint="eastAsia"/>
          <w:color w:val="000000" w:themeColor="text1"/>
        </w:rPr>
        <w:t>かか</w:t>
      </w:r>
      <w:r w:rsidRPr="009D4062">
        <w:rPr>
          <w:rFonts w:hint="eastAsia"/>
          <w:color w:val="000000" w:themeColor="text1"/>
        </w:rPr>
        <w:t>わる事項を扱う。</w:t>
      </w:r>
    </w:p>
    <w:p w14:paraId="4A7422BB" w14:textId="77777777" w:rsidR="000E5FDD" w:rsidRPr="009D4062" w:rsidRDefault="000E5FDD" w:rsidP="000E5FDD">
      <w:pPr>
        <w:ind w:leftChars="135" w:left="283" w:firstLineChars="100" w:firstLine="210"/>
        <w:rPr>
          <w:color w:val="000000" w:themeColor="text1"/>
        </w:rPr>
      </w:pPr>
      <w:r w:rsidRPr="009D4062">
        <w:rPr>
          <w:color w:val="000000" w:themeColor="text1"/>
        </w:rPr>
        <w:t>3) 基盤応用・廃炉技術分野</w:t>
      </w:r>
    </w:p>
    <w:p w14:paraId="646530B4" w14:textId="2A537E79" w:rsidR="000E5FDD" w:rsidRPr="009D4062" w:rsidRDefault="000E5FDD" w:rsidP="00D65C86">
      <w:pPr>
        <w:ind w:leftChars="300" w:left="630" w:firstLineChars="100" w:firstLine="210"/>
        <w:rPr>
          <w:color w:val="000000" w:themeColor="text1"/>
        </w:rPr>
      </w:pPr>
      <w:r w:rsidRPr="009D4062">
        <w:rPr>
          <w:rFonts w:hint="eastAsia"/>
          <w:color w:val="000000" w:themeColor="text1"/>
        </w:rPr>
        <w:t>原子力の共通基盤事項，例として放射線・放射能，熱流動</w:t>
      </w:r>
      <w:r w:rsidR="00383FC8">
        <w:rPr>
          <w:rFonts w:hint="eastAsia"/>
          <w:color w:val="000000" w:themeColor="text1"/>
        </w:rPr>
        <w:t>等</w:t>
      </w:r>
      <w:r w:rsidRPr="009D4062">
        <w:rPr>
          <w:rFonts w:hint="eastAsia"/>
          <w:color w:val="000000" w:themeColor="text1"/>
        </w:rPr>
        <w:t>にかかわる測定，解析，評価といった技術ならびにそれらの応用に関する事項及び原子力施設の廃止措置に</w:t>
      </w:r>
      <w:r w:rsidR="0054158F">
        <w:rPr>
          <w:rFonts w:hint="eastAsia"/>
          <w:color w:val="000000" w:themeColor="text1"/>
        </w:rPr>
        <w:t>かか</w:t>
      </w:r>
      <w:r w:rsidRPr="009D4062">
        <w:rPr>
          <w:rFonts w:hint="eastAsia"/>
          <w:color w:val="000000" w:themeColor="text1"/>
        </w:rPr>
        <w:t>る標準の整備を</w:t>
      </w:r>
      <w:r w:rsidR="00C40DC4" w:rsidRPr="009D4062">
        <w:rPr>
          <w:rFonts w:hint="eastAsia"/>
          <w:color w:val="000000" w:themeColor="text1"/>
        </w:rPr>
        <w:t>行う</w:t>
      </w:r>
      <w:r w:rsidRPr="009D4062">
        <w:rPr>
          <w:rFonts w:hint="eastAsia"/>
          <w:color w:val="000000" w:themeColor="text1"/>
        </w:rPr>
        <w:t>。</w:t>
      </w:r>
    </w:p>
    <w:p w14:paraId="190A6241" w14:textId="77777777" w:rsidR="000E5FDD" w:rsidRPr="009D4062" w:rsidRDefault="000E5FDD" w:rsidP="000E5FDD">
      <w:pPr>
        <w:ind w:leftChars="135" w:left="283" w:firstLineChars="100" w:firstLine="210"/>
        <w:rPr>
          <w:color w:val="000000" w:themeColor="text1"/>
        </w:rPr>
      </w:pPr>
      <w:r w:rsidRPr="009D4062">
        <w:rPr>
          <w:color w:val="000000" w:themeColor="text1"/>
        </w:rPr>
        <w:t>4) 原子燃料サイクル分野</w:t>
      </w:r>
    </w:p>
    <w:p w14:paraId="78FA0876" w14:textId="6027B1AF" w:rsidR="00C51213" w:rsidRPr="009D4062" w:rsidRDefault="000E5FDD" w:rsidP="00D65C86">
      <w:pPr>
        <w:ind w:leftChars="300" w:left="630" w:firstLineChars="100" w:firstLine="210"/>
        <w:rPr>
          <w:color w:val="000000" w:themeColor="text1"/>
        </w:rPr>
      </w:pPr>
      <w:r w:rsidRPr="009D4062">
        <w:rPr>
          <w:rFonts w:hint="eastAsia"/>
          <w:color w:val="000000" w:themeColor="text1"/>
        </w:rPr>
        <w:lastRenderedPageBreak/>
        <w:t>原子燃料サイクル施設，燃料加工施設，使用済燃料貯蔵施設，再処理施設，</w:t>
      </w:r>
      <w:r w:rsidR="00C40DC4" w:rsidRPr="009D4062">
        <w:rPr>
          <w:rFonts w:hint="eastAsia"/>
          <w:color w:val="000000" w:themeColor="text1"/>
        </w:rPr>
        <w:t>及び</w:t>
      </w:r>
      <w:r w:rsidRPr="009D4062">
        <w:rPr>
          <w:rFonts w:hint="eastAsia"/>
          <w:color w:val="000000" w:themeColor="text1"/>
        </w:rPr>
        <w:t>廃棄物処理処分施設と核物質の輸送に供する設備</w:t>
      </w:r>
      <w:r w:rsidR="00383FC8">
        <w:rPr>
          <w:rFonts w:hint="eastAsia"/>
          <w:color w:val="000000" w:themeColor="text1"/>
        </w:rPr>
        <w:t>等</w:t>
      </w:r>
      <w:r w:rsidRPr="009D4062">
        <w:rPr>
          <w:rFonts w:hint="eastAsia"/>
          <w:color w:val="000000" w:themeColor="text1"/>
        </w:rPr>
        <w:t>にかかわる事項</w:t>
      </w:r>
      <w:r w:rsidR="00C40DC4" w:rsidRPr="009D4062">
        <w:rPr>
          <w:rFonts w:hint="eastAsia"/>
          <w:color w:val="000000" w:themeColor="text1"/>
        </w:rPr>
        <w:t>及び</w:t>
      </w:r>
      <w:r w:rsidRPr="009D4062">
        <w:rPr>
          <w:rFonts w:hint="eastAsia"/>
          <w:color w:val="000000" w:themeColor="text1"/>
        </w:rPr>
        <w:t>それらの施設に特有の安全設計や運用，放射性物質の取り扱いの標準の整備を</w:t>
      </w:r>
      <w:r w:rsidR="00C40DC4" w:rsidRPr="009D4062">
        <w:rPr>
          <w:rFonts w:hint="eastAsia"/>
          <w:color w:val="000000" w:themeColor="text1"/>
        </w:rPr>
        <w:t>行う</w:t>
      </w:r>
      <w:r w:rsidR="008F05DB" w:rsidRPr="009D4062">
        <w:rPr>
          <w:rFonts w:hint="eastAsia"/>
          <w:color w:val="000000" w:themeColor="text1"/>
        </w:rPr>
        <w:t>。</w:t>
      </w:r>
    </w:p>
    <w:p w14:paraId="2B238098" w14:textId="77777777" w:rsidR="00C51213" w:rsidRPr="009D4062" w:rsidRDefault="00C51213" w:rsidP="00C51213">
      <w:pPr>
        <w:rPr>
          <w:color w:val="000000" w:themeColor="text1"/>
        </w:rPr>
      </w:pPr>
    </w:p>
    <w:p w14:paraId="0C090616" w14:textId="77777777" w:rsidR="00C51213" w:rsidRPr="009D4062" w:rsidRDefault="00C51213" w:rsidP="00C51213">
      <w:pPr>
        <w:rPr>
          <w:b/>
          <w:bCs/>
          <w:color w:val="000000" w:themeColor="text1"/>
        </w:rPr>
      </w:pPr>
      <w:r w:rsidRPr="009D4062">
        <w:rPr>
          <w:b/>
          <w:bCs/>
          <w:color w:val="000000" w:themeColor="text1"/>
        </w:rPr>
        <w:t>4.2 運営方針</w:t>
      </w:r>
    </w:p>
    <w:p w14:paraId="777C92C9" w14:textId="1D0006FD" w:rsidR="008F05DB" w:rsidRPr="009D4062" w:rsidRDefault="0061436B" w:rsidP="00D65C86">
      <w:pPr>
        <w:ind w:firstLineChars="100" w:firstLine="210"/>
        <w:rPr>
          <w:color w:val="000000" w:themeColor="text1"/>
        </w:rPr>
      </w:pPr>
      <w:r w:rsidRPr="009D4062">
        <w:rPr>
          <w:rFonts w:hint="eastAsia"/>
          <w:color w:val="000000" w:themeColor="text1"/>
        </w:rPr>
        <w:t>標準が持つべき８つの性格を確保するために，次の運営を行う方針とする</w:t>
      </w:r>
      <w:r w:rsidR="008F05DB" w:rsidRPr="009D4062">
        <w:rPr>
          <w:rFonts w:hint="eastAsia"/>
          <w:color w:val="000000" w:themeColor="text1"/>
        </w:rPr>
        <w:t>。</w:t>
      </w:r>
    </w:p>
    <w:p w14:paraId="01181D3D" w14:textId="0E3B044E" w:rsidR="008F05DB" w:rsidRPr="009D4062" w:rsidRDefault="008F05DB" w:rsidP="00615324">
      <w:pPr>
        <w:ind w:leftChars="100" w:left="630" w:hangingChars="200" w:hanging="420"/>
        <w:rPr>
          <w:color w:val="000000" w:themeColor="text1"/>
        </w:rPr>
      </w:pPr>
      <w:r w:rsidRPr="009D4062">
        <w:rPr>
          <w:color w:val="000000" w:themeColor="text1"/>
        </w:rPr>
        <w:t>(1) 公平性，公正性，公開（透明）性の確保</w:t>
      </w:r>
    </w:p>
    <w:p w14:paraId="15265626" w14:textId="4C680924" w:rsidR="008F05DB" w:rsidRPr="009D4062" w:rsidRDefault="0061436B" w:rsidP="00D65C86">
      <w:pPr>
        <w:ind w:leftChars="200" w:left="420" w:firstLineChars="100" w:firstLine="210"/>
        <w:rPr>
          <w:color w:val="000000" w:themeColor="text1"/>
        </w:rPr>
      </w:pPr>
      <w:r w:rsidRPr="009D4062">
        <w:rPr>
          <w:rFonts w:hint="eastAsia"/>
          <w:color w:val="000000" w:themeColor="text1"/>
        </w:rPr>
        <w:t>標準策定の公正性が確保されるように，業種区分に基づき，参加委員数の均衡に配慮した委員構成とする。また，標準の対象や内容の関係を明確にするとともに，公衆審査</w:t>
      </w:r>
      <w:r w:rsidR="00383FC8">
        <w:rPr>
          <w:rFonts w:hint="eastAsia"/>
          <w:color w:val="000000" w:themeColor="text1"/>
        </w:rPr>
        <w:t>等</w:t>
      </w:r>
      <w:r w:rsidRPr="009D4062">
        <w:rPr>
          <w:rFonts w:hint="eastAsia"/>
          <w:color w:val="000000" w:themeColor="text1"/>
        </w:rPr>
        <w:t>により一般社会を含め広い範囲の専門家</w:t>
      </w:r>
      <w:r w:rsidR="00383FC8">
        <w:rPr>
          <w:rFonts w:hint="eastAsia"/>
          <w:color w:val="000000" w:themeColor="text1"/>
        </w:rPr>
        <w:t>等</w:t>
      </w:r>
      <w:r w:rsidRPr="009D4062">
        <w:rPr>
          <w:rFonts w:hint="eastAsia"/>
          <w:color w:val="000000" w:themeColor="text1"/>
        </w:rPr>
        <w:t>の意見を反映し，異論にも真摯に対応する。委員会は公開で実施し，その議事録も公開する。会議や議事録を公開することに加えて</w:t>
      </w:r>
      <w:r w:rsidR="00851011">
        <w:rPr>
          <w:rFonts w:hint="eastAsia"/>
          <w:color w:val="000000" w:themeColor="text1"/>
        </w:rPr>
        <w:t>，</w:t>
      </w:r>
      <w:r w:rsidRPr="009D4062">
        <w:rPr>
          <w:rFonts w:hint="eastAsia"/>
          <w:color w:val="000000" w:themeColor="text1"/>
        </w:rPr>
        <w:t>社会と開かれたコミュニケーションを維持し社会からの意見を聞かなければならない</w:t>
      </w:r>
      <w:r w:rsidR="008F05DB" w:rsidRPr="009D4062">
        <w:rPr>
          <w:rFonts w:hint="eastAsia"/>
          <w:color w:val="000000" w:themeColor="text1"/>
        </w:rPr>
        <w:t>。</w:t>
      </w:r>
    </w:p>
    <w:p w14:paraId="46EEF671" w14:textId="77777777" w:rsidR="008F05DB" w:rsidRPr="009D4062" w:rsidRDefault="008F05DB" w:rsidP="008F05DB">
      <w:pPr>
        <w:rPr>
          <w:color w:val="000000" w:themeColor="text1"/>
        </w:rPr>
      </w:pPr>
    </w:p>
    <w:p w14:paraId="587114AE" w14:textId="77777777" w:rsidR="008F05DB" w:rsidRPr="009D4062" w:rsidRDefault="008F05DB" w:rsidP="00D80028">
      <w:pPr>
        <w:ind w:leftChars="100" w:left="420" w:hangingChars="100" w:hanging="210"/>
        <w:rPr>
          <w:color w:val="000000" w:themeColor="text1"/>
        </w:rPr>
      </w:pPr>
      <w:r w:rsidRPr="009D4062">
        <w:rPr>
          <w:color w:val="000000" w:themeColor="text1"/>
        </w:rPr>
        <w:t xml:space="preserve">(2) 専門性・発展性の確保 </w:t>
      </w:r>
    </w:p>
    <w:p w14:paraId="053349EE" w14:textId="2DEDDB62" w:rsidR="008F05DB" w:rsidRPr="009D4062" w:rsidRDefault="0061436B" w:rsidP="00D65C86">
      <w:pPr>
        <w:ind w:leftChars="200" w:left="420" w:firstLineChars="100" w:firstLine="210"/>
        <w:rPr>
          <w:color w:val="000000" w:themeColor="text1"/>
        </w:rPr>
      </w:pPr>
      <w:r w:rsidRPr="009D4062">
        <w:rPr>
          <w:rFonts w:hint="eastAsia"/>
          <w:color w:val="000000" w:themeColor="text1"/>
        </w:rPr>
        <w:t>標準原案の作成組織を専門部会，分科会，作業会と階層構造にし，階層に応じて，専門性や高度な技術的知識・経験</w:t>
      </w:r>
      <w:r w:rsidR="00383FC8">
        <w:rPr>
          <w:rFonts w:hint="eastAsia"/>
          <w:color w:val="000000" w:themeColor="text1"/>
        </w:rPr>
        <w:t>等</w:t>
      </w:r>
      <w:r w:rsidRPr="009D4062">
        <w:rPr>
          <w:rFonts w:hint="eastAsia"/>
          <w:color w:val="000000" w:themeColor="text1"/>
        </w:rPr>
        <w:t>の最新の知見を集約できる体制とする。この最新の知見には</w:t>
      </w:r>
      <w:r w:rsidR="00851011">
        <w:rPr>
          <w:rFonts w:hint="eastAsia"/>
          <w:color w:val="000000" w:themeColor="text1"/>
        </w:rPr>
        <w:t>，</w:t>
      </w:r>
      <w:r w:rsidRPr="009D4062">
        <w:rPr>
          <w:rFonts w:hint="eastAsia"/>
          <w:color w:val="000000" w:themeColor="text1"/>
        </w:rPr>
        <w:t>たとえば</w:t>
      </w:r>
      <w:r w:rsidR="00851011">
        <w:rPr>
          <w:rFonts w:hint="eastAsia"/>
          <w:color w:val="000000" w:themeColor="text1"/>
        </w:rPr>
        <w:t>，</w:t>
      </w:r>
      <w:r w:rsidRPr="009D4062">
        <w:rPr>
          <w:rFonts w:hint="eastAsia"/>
          <w:color w:val="000000" w:themeColor="text1"/>
        </w:rPr>
        <w:t>「新しい評価手法や安全性向上対策」</w:t>
      </w:r>
      <w:r w:rsidR="00851011">
        <w:rPr>
          <w:rFonts w:hint="eastAsia"/>
          <w:color w:val="000000" w:themeColor="text1"/>
        </w:rPr>
        <w:t>，</w:t>
      </w:r>
      <w:r w:rsidRPr="009D4062">
        <w:rPr>
          <w:rFonts w:hint="eastAsia"/>
          <w:color w:val="000000" w:themeColor="text1"/>
        </w:rPr>
        <w:t>「学会の各技術部会で共有された研究機関や学術機関</w:t>
      </w:r>
      <w:r w:rsidR="00383FC8">
        <w:rPr>
          <w:rFonts w:hint="eastAsia"/>
          <w:color w:val="000000" w:themeColor="text1"/>
        </w:rPr>
        <w:t>等</w:t>
      </w:r>
      <w:r w:rsidRPr="009D4062">
        <w:rPr>
          <w:rFonts w:hint="eastAsia"/>
          <w:color w:val="000000" w:themeColor="text1"/>
        </w:rPr>
        <w:t>の研究成果」等がある。制定・改定のための情報収集も含めた過程において関係機関との連携を深めることは知見の収集に効果的である。標準の改定作業を定期的に実施することを義務付け，最新の知見が適切に標準に反映されることとする。さらに検査制度の遂行及び継続的安全性向上の取組み</w:t>
      </w:r>
      <w:r w:rsidR="00383FC8">
        <w:rPr>
          <w:rFonts w:hint="eastAsia"/>
          <w:color w:val="000000" w:themeColor="text1"/>
        </w:rPr>
        <w:t>等</w:t>
      </w:r>
      <w:r w:rsidRPr="009D4062">
        <w:rPr>
          <w:rFonts w:hint="eastAsia"/>
          <w:color w:val="000000" w:themeColor="text1"/>
        </w:rPr>
        <w:t>への標準の適用を進め，標準へのフィードバックを行うことも標準策定に有効である</w:t>
      </w:r>
      <w:r w:rsidR="008F05DB" w:rsidRPr="009D4062">
        <w:rPr>
          <w:rFonts w:hint="eastAsia"/>
          <w:color w:val="000000" w:themeColor="text1"/>
        </w:rPr>
        <w:t>。</w:t>
      </w:r>
    </w:p>
    <w:p w14:paraId="39BAD86A" w14:textId="77777777" w:rsidR="008F05DB" w:rsidRPr="009D4062" w:rsidRDefault="008F05DB" w:rsidP="008F05DB">
      <w:pPr>
        <w:rPr>
          <w:color w:val="000000" w:themeColor="text1"/>
        </w:rPr>
      </w:pPr>
    </w:p>
    <w:p w14:paraId="500D3F96" w14:textId="77777777" w:rsidR="008F05DB" w:rsidRPr="009D4062" w:rsidRDefault="008F05DB" w:rsidP="00615324">
      <w:pPr>
        <w:ind w:leftChars="100" w:left="630" w:hangingChars="200" w:hanging="420"/>
        <w:rPr>
          <w:color w:val="000000" w:themeColor="text1"/>
        </w:rPr>
      </w:pPr>
      <w:r w:rsidRPr="009D4062">
        <w:rPr>
          <w:color w:val="000000" w:themeColor="text1"/>
        </w:rPr>
        <w:t xml:space="preserve">(3) 迅速性，合理性の確保 </w:t>
      </w:r>
    </w:p>
    <w:p w14:paraId="274D389B" w14:textId="104BE0DA" w:rsidR="008F05DB" w:rsidRPr="009D4062" w:rsidRDefault="0061436B" w:rsidP="00615324">
      <w:pPr>
        <w:ind w:leftChars="200" w:left="420" w:firstLineChars="100" w:firstLine="210"/>
        <w:rPr>
          <w:color w:val="000000" w:themeColor="text1"/>
        </w:rPr>
      </w:pPr>
      <w:r w:rsidRPr="009D4062">
        <w:rPr>
          <w:rFonts w:hint="eastAsia"/>
          <w:color w:val="000000" w:themeColor="text1"/>
        </w:rPr>
        <w:t>常に最新，最高の知見及び技術が的確に規定されているように，標準の高次化（安全確保と合理性の両立）を目指すとともに，安全性向上における重要度，そして標準使用の視点からの優先度を考慮する。絶えず新知見の迅速な反映を図った制定・改定が可能となるよう配慮する。このために，委員会や専門部会では，編集上の修正</w:t>
      </w:r>
      <w:r w:rsidR="00383FC8">
        <w:rPr>
          <w:rFonts w:hint="eastAsia"/>
          <w:color w:val="000000" w:themeColor="text1"/>
        </w:rPr>
        <w:t>等</w:t>
      </w:r>
      <w:r w:rsidRPr="009D4062">
        <w:rPr>
          <w:rFonts w:hint="eastAsia"/>
          <w:color w:val="000000" w:themeColor="text1"/>
        </w:rPr>
        <w:t>と技術的に重要な審議事項とを整理することや臨時会議の適宜開催</w:t>
      </w:r>
      <w:r w:rsidR="00383FC8">
        <w:rPr>
          <w:rFonts w:hint="eastAsia"/>
          <w:color w:val="000000" w:themeColor="text1"/>
        </w:rPr>
        <w:t>等</w:t>
      </w:r>
      <w:r w:rsidRPr="009D4062">
        <w:rPr>
          <w:rFonts w:hint="eastAsia"/>
          <w:color w:val="000000" w:themeColor="text1"/>
        </w:rPr>
        <w:t>を利用して，新知見の迅速な取り込みを図ることが重要である。また，規定の目指す意図や標準制定時の議論</w:t>
      </w:r>
      <w:r w:rsidR="00383FC8">
        <w:rPr>
          <w:rFonts w:hint="eastAsia"/>
          <w:color w:val="000000" w:themeColor="text1"/>
        </w:rPr>
        <w:t>等</w:t>
      </w:r>
      <w:r w:rsidRPr="009D4062">
        <w:rPr>
          <w:rFonts w:hint="eastAsia"/>
          <w:color w:val="000000" w:themeColor="text1"/>
        </w:rPr>
        <w:t>背景が理解でき，標準が正しく利用されるよう，かつ規定内容が正しく伝わるように正確な記載に努め，誤記載のチェックとすみやかな修正を行う</w:t>
      </w:r>
      <w:r w:rsidR="00383FC8">
        <w:rPr>
          <w:rFonts w:hint="eastAsia"/>
          <w:color w:val="000000" w:themeColor="text1"/>
        </w:rPr>
        <w:t>等</w:t>
      </w:r>
      <w:r w:rsidRPr="009D4062">
        <w:rPr>
          <w:rFonts w:hint="eastAsia"/>
          <w:color w:val="000000" w:themeColor="text1"/>
        </w:rPr>
        <w:t>の標準の品質を継続的に向上させていく。新知見の反映においては，実現可能性をみて段階的に反映可能なところから取り込む</w:t>
      </w:r>
      <w:r w:rsidR="00383FC8">
        <w:rPr>
          <w:rFonts w:hint="eastAsia"/>
          <w:color w:val="000000" w:themeColor="text1"/>
        </w:rPr>
        <w:t>等</w:t>
      </w:r>
      <w:r w:rsidRPr="009D4062">
        <w:rPr>
          <w:rFonts w:hint="eastAsia"/>
          <w:color w:val="000000" w:themeColor="text1"/>
        </w:rPr>
        <w:t>の弾力的な措置を心掛ける</w:t>
      </w:r>
      <w:r w:rsidR="008F05DB" w:rsidRPr="009D4062">
        <w:rPr>
          <w:rFonts w:hint="eastAsia"/>
          <w:color w:val="000000" w:themeColor="text1"/>
        </w:rPr>
        <w:t>。</w:t>
      </w:r>
    </w:p>
    <w:p w14:paraId="78A642AE" w14:textId="77777777" w:rsidR="008F05DB" w:rsidRPr="009D4062" w:rsidRDefault="008F05DB" w:rsidP="008F05DB">
      <w:pPr>
        <w:rPr>
          <w:color w:val="000000" w:themeColor="text1"/>
        </w:rPr>
      </w:pPr>
    </w:p>
    <w:p w14:paraId="5881675A" w14:textId="2E2FBE5A" w:rsidR="008F05DB" w:rsidRPr="009D4062" w:rsidRDefault="008F05DB" w:rsidP="00D65C86">
      <w:pPr>
        <w:ind w:leftChars="100" w:left="630" w:hangingChars="200" w:hanging="420"/>
        <w:rPr>
          <w:color w:val="000000" w:themeColor="text1"/>
        </w:rPr>
      </w:pPr>
      <w:r w:rsidRPr="009D4062">
        <w:rPr>
          <w:color w:val="000000" w:themeColor="text1"/>
        </w:rPr>
        <w:t>(4)制定標準の国際性</w:t>
      </w:r>
    </w:p>
    <w:p w14:paraId="49020F4A" w14:textId="77777777" w:rsidR="0061436B" w:rsidRPr="009D4062" w:rsidRDefault="0061436B" w:rsidP="00D80028">
      <w:pPr>
        <w:ind w:leftChars="200" w:left="420" w:firstLineChars="100" w:firstLine="210"/>
        <w:rPr>
          <w:color w:val="000000" w:themeColor="text1"/>
        </w:rPr>
      </w:pPr>
      <w:r w:rsidRPr="009D4062">
        <w:rPr>
          <w:rFonts w:hint="eastAsia"/>
          <w:color w:val="000000" w:themeColor="text1"/>
        </w:rPr>
        <w:lastRenderedPageBreak/>
        <w:t>標準の制定にあたり，国際的にも適用されるよう以下について配慮するものとする。</w:t>
      </w:r>
    </w:p>
    <w:p w14:paraId="68EF23DA" w14:textId="77777777" w:rsidR="00D80028" w:rsidRPr="009D4062" w:rsidRDefault="0061436B" w:rsidP="00D80028">
      <w:pPr>
        <w:ind w:leftChars="235" w:left="734" w:hangingChars="115" w:hanging="241"/>
        <w:rPr>
          <w:color w:val="000000" w:themeColor="text1"/>
        </w:rPr>
      </w:pPr>
      <w:r w:rsidRPr="009D4062">
        <w:rPr>
          <w:color w:val="000000" w:themeColor="text1"/>
        </w:rPr>
        <w:t>a. 海外の標準との交流，調整を通じて海外標準との整合性を確保し，統一規格化に資する。</w:t>
      </w:r>
    </w:p>
    <w:p w14:paraId="5F9285C9" w14:textId="77777777" w:rsidR="00D80028" w:rsidRPr="009D4062" w:rsidRDefault="0061436B" w:rsidP="00D80028">
      <w:pPr>
        <w:ind w:leftChars="235" w:left="734" w:hangingChars="115" w:hanging="241"/>
        <w:rPr>
          <w:color w:val="000000" w:themeColor="text1"/>
        </w:rPr>
      </w:pPr>
      <w:r w:rsidRPr="009D4062">
        <w:rPr>
          <w:color w:val="000000" w:themeColor="text1"/>
        </w:rPr>
        <w:t>b. 海外でも引用されることを念頭に置く。</w:t>
      </w:r>
    </w:p>
    <w:p w14:paraId="3CD9CDCB" w14:textId="77777777" w:rsidR="00D80028" w:rsidRPr="009D4062" w:rsidRDefault="0061436B" w:rsidP="00D80028">
      <w:pPr>
        <w:ind w:leftChars="235" w:left="734" w:hangingChars="115" w:hanging="241"/>
        <w:rPr>
          <w:color w:val="000000" w:themeColor="text1"/>
        </w:rPr>
      </w:pPr>
      <w:r w:rsidRPr="009D4062">
        <w:rPr>
          <w:color w:val="000000" w:themeColor="text1"/>
        </w:rPr>
        <w:t>c. 輸入品に対して非関税障壁とならないよう努める。</w:t>
      </w:r>
    </w:p>
    <w:p w14:paraId="1270F407" w14:textId="4FD1C0AF" w:rsidR="00C51213" w:rsidRPr="009D4062" w:rsidRDefault="0061436B" w:rsidP="00D80028">
      <w:pPr>
        <w:ind w:leftChars="235" w:left="734" w:hangingChars="115" w:hanging="241"/>
        <w:rPr>
          <w:color w:val="000000" w:themeColor="text1"/>
        </w:rPr>
      </w:pPr>
      <w:r w:rsidRPr="009D4062">
        <w:rPr>
          <w:color w:val="000000" w:themeColor="text1"/>
        </w:rPr>
        <w:t>d. 制定した標準は，その必要性に応じて速やかに英文化を進める</w:t>
      </w:r>
      <w:r w:rsidR="008F05DB" w:rsidRPr="009D4062">
        <w:rPr>
          <w:color w:val="000000" w:themeColor="text1"/>
        </w:rPr>
        <w:t>。</w:t>
      </w:r>
    </w:p>
    <w:p w14:paraId="124E7268" w14:textId="77777777" w:rsidR="00C51213" w:rsidRPr="009D4062" w:rsidRDefault="00C51213" w:rsidP="00C51213">
      <w:pPr>
        <w:rPr>
          <w:color w:val="000000" w:themeColor="text1"/>
        </w:rPr>
      </w:pPr>
    </w:p>
    <w:p w14:paraId="6687CCA8" w14:textId="77777777" w:rsidR="00C51213" w:rsidRPr="009D4062" w:rsidRDefault="00C51213" w:rsidP="00C51213">
      <w:pPr>
        <w:rPr>
          <w:b/>
          <w:bCs/>
          <w:color w:val="000000" w:themeColor="text1"/>
        </w:rPr>
      </w:pPr>
      <w:r w:rsidRPr="009D4062">
        <w:rPr>
          <w:b/>
          <w:bCs/>
          <w:color w:val="000000" w:themeColor="text1"/>
        </w:rPr>
        <w:t>4.3 標準委員会アクションプラン</w:t>
      </w:r>
    </w:p>
    <w:p w14:paraId="02C330D0" w14:textId="3D6EA75E" w:rsidR="00C51213" w:rsidRPr="009D4062" w:rsidRDefault="0061436B" w:rsidP="00D80028">
      <w:pPr>
        <w:ind w:firstLineChars="100" w:firstLine="210"/>
        <w:rPr>
          <w:color w:val="000000" w:themeColor="text1"/>
        </w:rPr>
      </w:pPr>
      <w:r w:rsidRPr="009D4062">
        <w:rPr>
          <w:rFonts w:hint="eastAsia"/>
          <w:color w:val="000000" w:themeColor="text1"/>
        </w:rPr>
        <w:t>高品質な標準を適時に制定・改定するために，社会とのコミュニケーションを活発に行い</w:t>
      </w:r>
      <w:r w:rsidR="00851011">
        <w:rPr>
          <w:rFonts w:hint="eastAsia"/>
          <w:color w:val="000000" w:themeColor="text1"/>
        </w:rPr>
        <w:t>，</w:t>
      </w:r>
      <w:r w:rsidRPr="009D4062">
        <w:rPr>
          <w:rFonts w:hint="eastAsia"/>
          <w:color w:val="000000" w:themeColor="text1"/>
        </w:rPr>
        <w:t>原子力を取り巻く情勢や社会からの意見</w:t>
      </w:r>
      <w:r w:rsidR="00851011">
        <w:rPr>
          <w:rFonts w:hint="eastAsia"/>
          <w:color w:val="000000" w:themeColor="text1"/>
        </w:rPr>
        <w:t>，</w:t>
      </w:r>
      <w:r w:rsidRPr="009D4062">
        <w:rPr>
          <w:rFonts w:hint="eastAsia"/>
          <w:color w:val="000000" w:themeColor="text1"/>
        </w:rPr>
        <w:t>標準に対するニーズを考慮して</w:t>
      </w:r>
      <w:r w:rsidR="00851011">
        <w:rPr>
          <w:rFonts w:hint="eastAsia"/>
          <w:color w:val="000000" w:themeColor="text1"/>
        </w:rPr>
        <w:t>，</w:t>
      </w:r>
      <w:r w:rsidRPr="009D4062">
        <w:rPr>
          <w:rFonts w:hint="eastAsia"/>
          <w:color w:val="000000" w:themeColor="text1"/>
        </w:rPr>
        <w:t>原子力を取り巻く情勢や標準に対するニーズを考慮して，重点的に取り組むべき事項を設定し，これを達成するための標準委員会アクションプランとして定め，委員会の審議を経て，活動の要として運用する。委員会としては</w:t>
      </w:r>
      <w:r w:rsidR="00851011">
        <w:rPr>
          <w:rFonts w:hint="eastAsia"/>
          <w:color w:val="000000" w:themeColor="text1"/>
        </w:rPr>
        <w:t>，</w:t>
      </w:r>
      <w:r w:rsidRPr="009D4062">
        <w:rPr>
          <w:rFonts w:hint="eastAsia"/>
          <w:color w:val="000000" w:themeColor="text1"/>
        </w:rPr>
        <w:t>新知見・新技術を標準に適切に反映させるため</w:t>
      </w:r>
      <w:r w:rsidR="00851011">
        <w:rPr>
          <w:rFonts w:hint="eastAsia"/>
          <w:color w:val="000000" w:themeColor="text1"/>
        </w:rPr>
        <w:t>，</w:t>
      </w:r>
      <w:r w:rsidRPr="009D4062">
        <w:rPr>
          <w:rFonts w:hint="eastAsia"/>
          <w:color w:val="000000" w:themeColor="text1"/>
        </w:rPr>
        <w:t>標準活動の基盤を整備し</w:t>
      </w:r>
      <w:r w:rsidR="00851011">
        <w:rPr>
          <w:rFonts w:hint="eastAsia"/>
          <w:color w:val="000000" w:themeColor="text1"/>
        </w:rPr>
        <w:t>，</w:t>
      </w:r>
      <w:r w:rsidRPr="009D4062">
        <w:rPr>
          <w:rFonts w:hint="eastAsia"/>
          <w:color w:val="000000" w:themeColor="text1"/>
        </w:rPr>
        <w:t>国内外の関係機関との連携を強化する必要があり</w:t>
      </w:r>
      <w:r w:rsidR="00851011">
        <w:rPr>
          <w:rFonts w:hint="eastAsia"/>
          <w:color w:val="000000" w:themeColor="text1"/>
        </w:rPr>
        <w:t>，</w:t>
      </w:r>
      <w:r w:rsidRPr="009D4062">
        <w:rPr>
          <w:rFonts w:hint="eastAsia"/>
          <w:color w:val="000000" w:themeColor="text1"/>
        </w:rPr>
        <w:t>このための具体的な活動をアクションプランとして定める</w:t>
      </w:r>
      <w:r w:rsidR="008F05DB" w:rsidRPr="009D4062">
        <w:rPr>
          <w:color w:val="000000" w:themeColor="text1"/>
        </w:rPr>
        <w:t>。</w:t>
      </w:r>
    </w:p>
    <w:p w14:paraId="15343EA2" w14:textId="77777777" w:rsidR="00C51213" w:rsidRPr="009D4062" w:rsidRDefault="00C51213" w:rsidP="00C51213">
      <w:pPr>
        <w:rPr>
          <w:color w:val="000000" w:themeColor="text1"/>
        </w:rPr>
      </w:pPr>
    </w:p>
    <w:p w14:paraId="105380A2" w14:textId="6EF7BE3C" w:rsidR="00C51213" w:rsidRPr="009D4062" w:rsidRDefault="00C51213" w:rsidP="00C51213">
      <w:pPr>
        <w:rPr>
          <w:b/>
          <w:bCs/>
          <w:color w:val="000000" w:themeColor="text1"/>
        </w:rPr>
      </w:pPr>
      <w:r w:rsidRPr="009D4062">
        <w:rPr>
          <w:b/>
          <w:bCs/>
          <w:color w:val="000000" w:themeColor="text1"/>
        </w:rPr>
        <w:t xml:space="preserve">4.4 </w:t>
      </w:r>
      <w:r w:rsidR="00781C89" w:rsidRPr="009D4062">
        <w:rPr>
          <w:rFonts w:hint="eastAsia"/>
          <w:b/>
          <w:bCs/>
          <w:color w:val="000000" w:themeColor="text1"/>
        </w:rPr>
        <w:t>標準の定期的な見直し更新と標準策定</w:t>
      </w:r>
      <w:r w:rsidR="00781C89" w:rsidRPr="009D4062">
        <w:rPr>
          <w:b/>
          <w:bCs/>
          <w:color w:val="000000" w:themeColor="text1"/>
        </w:rPr>
        <w:t>5か年計画</w:t>
      </w:r>
    </w:p>
    <w:p w14:paraId="4CE088D9" w14:textId="77777777" w:rsidR="00781C89" w:rsidRPr="009D4062" w:rsidRDefault="00781C89" w:rsidP="00615324">
      <w:pPr>
        <w:ind w:leftChars="100" w:left="630" w:hangingChars="200" w:hanging="420"/>
        <w:rPr>
          <w:color w:val="000000" w:themeColor="text1"/>
        </w:rPr>
      </w:pPr>
      <w:r w:rsidRPr="009D4062">
        <w:rPr>
          <w:color w:val="000000" w:themeColor="text1"/>
        </w:rPr>
        <w:t>(1)　標準の定期的な見直し</w:t>
      </w:r>
    </w:p>
    <w:p w14:paraId="511A3134" w14:textId="25B11CBC" w:rsidR="00781C89" w:rsidRPr="009D4062" w:rsidRDefault="0061436B" w:rsidP="00615324">
      <w:pPr>
        <w:ind w:leftChars="200" w:left="420" w:firstLineChars="100" w:firstLine="210"/>
        <w:rPr>
          <w:color w:val="000000" w:themeColor="text1"/>
        </w:rPr>
      </w:pPr>
      <w:r w:rsidRPr="009D4062">
        <w:rPr>
          <w:rFonts w:hint="eastAsia"/>
          <w:color w:val="000000" w:themeColor="text1"/>
        </w:rPr>
        <w:t>標準は，新技術の開発状況，そして利用者の標準利用にかかる意向の変化，社会からの要望に応じて継続的に改定されることにより，利用価値が維持される。この観点から，定期的な見直しは重要な活動である。各専門部会において</w:t>
      </w:r>
      <w:r w:rsidR="00851011">
        <w:rPr>
          <w:rFonts w:hint="eastAsia"/>
          <w:color w:val="000000" w:themeColor="text1"/>
        </w:rPr>
        <w:t>，</w:t>
      </w:r>
      <w:r w:rsidRPr="009D4062">
        <w:rPr>
          <w:rFonts w:hint="eastAsia"/>
          <w:color w:val="000000" w:themeColor="text1"/>
        </w:rPr>
        <w:t>常に状況の変化に応じて適宜</w:t>
      </w:r>
      <w:r w:rsidR="00851011">
        <w:rPr>
          <w:rFonts w:hint="eastAsia"/>
          <w:color w:val="000000" w:themeColor="text1"/>
        </w:rPr>
        <w:t>，</w:t>
      </w:r>
      <w:r w:rsidRPr="009D4062">
        <w:rPr>
          <w:rFonts w:hint="eastAsia"/>
          <w:color w:val="000000" w:themeColor="text1"/>
        </w:rPr>
        <w:t>改定・廃止の検討を行い</w:t>
      </w:r>
      <w:r w:rsidR="00851011">
        <w:rPr>
          <w:rFonts w:hint="eastAsia"/>
          <w:color w:val="000000" w:themeColor="text1"/>
        </w:rPr>
        <w:t>，</w:t>
      </w:r>
      <w:r w:rsidRPr="009D4062">
        <w:rPr>
          <w:rFonts w:hint="eastAsia"/>
          <w:color w:val="000000" w:themeColor="text1"/>
        </w:rPr>
        <w:t>改定が必要ないと判断した場合でも</w:t>
      </w:r>
      <w:r w:rsidR="00851011">
        <w:rPr>
          <w:rFonts w:hint="eastAsia"/>
          <w:color w:val="000000" w:themeColor="text1"/>
        </w:rPr>
        <w:t>，</w:t>
      </w:r>
      <w:r w:rsidRPr="009D4062">
        <w:rPr>
          <w:color w:val="000000" w:themeColor="text1"/>
        </w:rPr>
        <w:t>5年毎に見直しの結果を</w:t>
      </w:r>
      <w:r w:rsidR="00851011">
        <w:rPr>
          <w:color w:val="000000" w:themeColor="text1"/>
        </w:rPr>
        <w:t>，</w:t>
      </w:r>
      <w:r w:rsidRPr="009D4062">
        <w:rPr>
          <w:color w:val="000000" w:themeColor="text1"/>
        </w:rPr>
        <w:t>委員会へ報告し</w:t>
      </w:r>
      <w:r w:rsidR="00851011">
        <w:rPr>
          <w:color w:val="000000" w:themeColor="text1"/>
        </w:rPr>
        <w:t>，</w:t>
      </w:r>
      <w:r w:rsidRPr="009D4062">
        <w:rPr>
          <w:color w:val="000000" w:themeColor="text1"/>
        </w:rPr>
        <w:t>審議提案を行う</w:t>
      </w:r>
      <w:r w:rsidR="00781C89" w:rsidRPr="009D4062">
        <w:rPr>
          <w:color w:val="000000" w:themeColor="text1"/>
        </w:rPr>
        <w:t>。</w:t>
      </w:r>
    </w:p>
    <w:p w14:paraId="74DE8835" w14:textId="77777777" w:rsidR="00781C89" w:rsidRPr="009D4062" w:rsidRDefault="00781C89" w:rsidP="00781C89">
      <w:pPr>
        <w:rPr>
          <w:color w:val="000000" w:themeColor="text1"/>
        </w:rPr>
      </w:pPr>
    </w:p>
    <w:p w14:paraId="181C3DCF" w14:textId="77777777" w:rsidR="00781C89" w:rsidRPr="009D4062" w:rsidRDefault="00781C89" w:rsidP="00615324">
      <w:pPr>
        <w:ind w:leftChars="100" w:left="630" w:hangingChars="200" w:hanging="420"/>
        <w:rPr>
          <w:color w:val="000000" w:themeColor="text1"/>
        </w:rPr>
      </w:pPr>
      <w:r w:rsidRPr="009D4062">
        <w:rPr>
          <w:color w:val="000000" w:themeColor="text1"/>
        </w:rPr>
        <w:t>(2)　標準策定5か年計画</w:t>
      </w:r>
    </w:p>
    <w:p w14:paraId="2F355053" w14:textId="1FD8971D" w:rsidR="00C51213" w:rsidRPr="009D4062" w:rsidRDefault="0061436B" w:rsidP="00615324">
      <w:pPr>
        <w:ind w:leftChars="200" w:left="420" w:firstLineChars="100" w:firstLine="210"/>
        <w:rPr>
          <w:color w:val="000000" w:themeColor="text1"/>
        </w:rPr>
      </w:pPr>
      <w:r w:rsidRPr="009D4062">
        <w:rPr>
          <w:rFonts w:hint="eastAsia"/>
          <w:color w:val="000000" w:themeColor="text1"/>
        </w:rPr>
        <w:t>標準委員会アクションプランを実行するために，各専門部会は</w:t>
      </w:r>
      <w:r w:rsidR="00851011">
        <w:rPr>
          <w:rFonts w:hint="eastAsia"/>
          <w:color w:val="000000" w:themeColor="text1"/>
        </w:rPr>
        <w:t>，</w:t>
      </w:r>
      <w:r w:rsidRPr="009D4062">
        <w:rPr>
          <w:rFonts w:hint="eastAsia"/>
          <w:color w:val="000000" w:themeColor="text1"/>
        </w:rPr>
        <w:t>標準・技術レポートの制定・改定・廃止の計画，対外発表や講習会</w:t>
      </w:r>
      <w:r w:rsidR="00383FC8">
        <w:rPr>
          <w:rFonts w:hint="eastAsia"/>
          <w:color w:val="000000" w:themeColor="text1"/>
        </w:rPr>
        <w:t>等</w:t>
      </w:r>
      <w:r w:rsidRPr="009D4062">
        <w:rPr>
          <w:rFonts w:hint="eastAsia"/>
          <w:color w:val="000000" w:themeColor="text1"/>
        </w:rPr>
        <w:t>の普及活動の計画，関係組織・学協会との意見交換</w:t>
      </w:r>
      <w:r w:rsidR="00383FC8">
        <w:rPr>
          <w:rFonts w:hint="eastAsia"/>
          <w:color w:val="000000" w:themeColor="text1"/>
        </w:rPr>
        <w:t>等</w:t>
      </w:r>
      <w:r w:rsidRPr="009D4062">
        <w:rPr>
          <w:rFonts w:hint="eastAsia"/>
          <w:color w:val="000000" w:themeColor="text1"/>
        </w:rPr>
        <w:t>の計画を，専門部会として取り組み方針を記載する基本的考え方，国内外の関連動向とともに</w:t>
      </w:r>
      <w:r w:rsidR="00851011">
        <w:rPr>
          <w:rFonts w:hint="eastAsia"/>
          <w:color w:val="000000" w:themeColor="text1"/>
        </w:rPr>
        <w:t>，</w:t>
      </w:r>
      <w:r w:rsidRPr="009D4062">
        <w:rPr>
          <w:rFonts w:hint="eastAsia"/>
          <w:color w:val="000000" w:themeColor="text1"/>
        </w:rPr>
        <w:t>標準策定</w:t>
      </w:r>
      <w:r w:rsidRPr="009D4062">
        <w:rPr>
          <w:color w:val="000000" w:themeColor="text1"/>
        </w:rPr>
        <w:t>5か年計画として定め，委員会がこれを承認する。この計画は毎年見直しを行う</w:t>
      </w:r>
      <w:r w:rsidR="00781C89" w:rsidRPr="009D4062">
        <w:rPr>
          <w:color w:val="000000" w:themeColor="text1"/>
        </w:rPr>
        <w:t>。</w:t>
      </w:r>
    </w:p>
    <w:p w14:paraId="2B5753A0" w14:textId="77777777" w:rsidR="00C51213" w:rsidRPr="009D4062" w:rsidRDefault="00C51213" w:rsidP="00C51213">
      <w:pPr>
        <w:rPr>
          <w:color w:val="000000" w:themeColor="text1"/>
        </w:rPr>
      </w:pPr>
    </w:p>
    <w:p w14:paraId="502FE1F0" w14:textId="77777777" w:rsidR="00C51213" w:rsidRPr="009D4062" w:rsidRDefault="00C51213" w:rsidP="00C51213">
      <w:pPr>
        <w:rPr>
          <w:b/>
          <w:bCs/>
          <w:color w:val="000000" w:themeColor="text1"/>
        </w:rPr>
      </w:pPr>
      <w:r w:rsidRPr="009D4062">
        <w:rPr>
          <w:b/>
          <w:bCs/>
          <w:color w:val="000000" w:themeColor="text1"/>
        </w:rPr>
        <w:t>4.5 標準の普及・定着</w:t>
      </w:r>
    </w:p>
    <w:p w14:paraId="57FB9299" w14:textId="532A07C1" w:rsidR="00C51213" w:rsidRPr="009D4062" w:rsidRDefault="0061436B" w:rsidP="00615324">
      <w:pPr>
        <w:ind w:firstLineChars="100" w:firstLine="210"/>
        <w:rPr>
          <w:color w:val="000000" w:themeColor="text1"/>
        </w:rPr>
      </w:pPr>
      <w:r w:rsidRPr="009D4062">
        <w:rPr>
          <w:rFonts w:hint="eastAsia"/>
          <w:color w:val="000000" w:themeColor="text1"/>
        </w:rPr>
        <w:t>委員会が制定する標準を広く普及し，定着させて行くため，各専門部会，分科会は，制定した標準についての講習会，セミナ</w:t>
      </w:r>
      <w:r w:rsidR="00383FC8">
        <w:rPr>
          <w:rFonts w:hint="eastAsia"/>
          <w:color w:val="000000" w:themeColor="text1"/>
        </w:rPr>
        <w:t>ー等</w:t>
      </w:r>
      <w:r w:rsidRPr="009D4062">
        <w:rPr>
          <w:rFonts w:hint="eastAsia"/>
          <w:color w:val="000000" w:themeColor="text1"/>
        </w:rPr>
        <w:t>を積極的に実施し，その普及の徹底，さらには技術の伝承に努める。また，標準類の利用者としての意見，ニーズの取り込みにも積極的に取り組んでいくことで，標準が広く利用されるように努める</w:t>
      </w:r>
      <w:r w:rsidR="00C51213" w:rsidRPr="009D4062">
        <w:rPr>
          <w:rFonts w:hint="eastAsia"/>
          <w:color w:val="000000" w:themeColor="text1"/>
        </w:rPr>
        <w:t>。</w:t>
      </w:r>
    </w:p>
    <w:p w14:paraId="6933CC53" w14:textId="77777777" w:rsidR="00C51213" w:rsidRPr="009D4062" w:rsidRDefault="00C51213" w:rsidP="00C51213">
      <w:pPr>
        <w:rPr>
          <w:color w:val="000000" w:themeColor="text1"/>
        </w:rPr>
      </w:pPr>
    </w:p>
    <w:p w14:paraId="033276B4" w14:textId="77777777" w:rsidR="00C51213" w:rsidRPr="009D4062" w:rsidRDefault="00C51213" w:rsidP="00C51213">
      <w:pPr>
        <w:rPr>
          <w:b/>
          <w:bCs/>
          <w:color w:val="000000" w:themeColor="text1"/>
        </w:rPr>
      </w:pPr>
      <w:r w:rsidRPr="009D4062">
        <w:rPr>
          <w:b/>
          <w:bCs/>
          <w:color w:val="000000" w:themeColor="text1"/>
        </w:rPr>
        <w:lastRenderedPageBreak/>
        <w:t>4.6 国内他機関との協力</w:t>
      </w:r>
    </w:p>
    <w:p w14:paraId="3E93B255" w14:textId="40FFE030" w:rsidR="00615324" w:rsidRPr="009D4062" w:rsidRDefault="0061436B" w:rsidP="00615324">
      <w:pPr>
        <w:ind w:firstLineChars="100" w:firstLine="210"/>
        <w:rPr>
          <w:color w:val="000000" w:themeColor="text1"/>
        </w:rPr>
      </w:pPr>
      <w:r w:rsidRPr="009D4062">
        <w:rPr>
          <w:rFonts w:hint="eastAsia"/>
          <w:color w:val="000000" w:themeColor="text1"/>
        </w:rPr>
        <w:t>原子力安全に関する標準の継続的な向上を図るとともに，学協会規格間の重複を避けて，効率的に学協会規格全体の維持，発展を図るため，各関係機関との連携強化</w:t>
      </w:r>
      <w:r w:rsidR="00C40DC4" w:rsidRPr="009D4062">
        <w:rPr>
          <w:rFonts w:hint="eastAsia"/>
          <w:color w:val="000000" w:themeColor="text1"/>
        </w:rPr>
        <w:t>及び</w:t>
      </w:r>
      <w:r w:rsidRPr="009D4062">
        <w:rPr>
          <w:rFonts w:hint="eastAsia"/>
          <w:color w:val="000000" w:themeColor="text1"/>
        </w:rPr>
        <w:t>意思疎通の強化を図り，引き続き標準化活動のさらなる活性化を図っていく。さらに原子力関連学協会規格類協議会の場の活用により各学協会の役割の明確化をはかり，協働に取り組む。</w:t>
      </w:r>
    </w:p>
    <w:p w14:paraId="1DAB9DC9" w14:textId="0E785740" w:rsidR="00C51213" w:rsidRPr="009D4062" w:rsidRDefault="0061436B" w:rsidP="00615324">
      <w:pPr>
        <w:ind w:firstLineChars="100" w:firstLine="210"/>
        <w:rPr>
          <w:color w:val="000000" w:themeColor="text1"/>
        </w:rPr>
      </w:pPr>
      <w:r w:rsidRPr="009D4062">
        <w:rPr>
          <w:rFonts w:hint="eastAsia"/>
          <w:color w:val="000000" w:themeColor="text1"/>
        </w:rPr>
        <w:t>また，これを契機に規制機関と</w:t>
      </w:r>
      <w:r w:rsidR="008C45FB">
        <w:rPr>
          <w:rFonts w:hint="eastAsia"/>
          <w:color w:val="000000" w:themeColor="text1"/>
        </w:rPr>
        <w:t>本会</w:t>
      </w:r>
      <w:r w:rsidRPr="009D4062">
        <w:rPr>
          <w:rFonts w:hint="eastAsia"/>
          <w:color w:val="000000" w:themeColor="text1"/>
        </w:rPr>
        <w:t>の対話が一層促進され，規制基準と学会標準の関連が整理され，安全性，信頼性の高い原子力施設の運営が期待できる</w:t>
      </w:r>
      <w:r w:rsidR="00781C89" w:rsidRPr="009D4062">
        <w:rPr>
          <w:rFonts w:hint="eastAsia"/>
          <w:color w:val="000000" w:themeColor="text1"/>
        </w:rPr>
        <w:t>。</w:t>
      </w:r>
    </w:p>
    <w:p w14:paraId="5BD0D8A6" w14:textId="77777777" w:rsidR="00C51213" w:rsidRPr="009D4062" w:rsidRDefault="00C51213" w:rsidP="00C51213">
      <w:pPr>
        <w:rPr>
          <w:color w:val="000000" w:themeColor="text1"/>
        </w:rPr>
      </w:pPr>
    </w:p>
    <w:p w14:paraId="76142DB8" w14:textId="0A4C1376" w:rsidR="00C51213" w:rsidRPr="009D4062" w:rsidRDefault="00C51213" w:rsidP="00C51213">
      <w:pPr>
        <w:rPr>
          <w:b/>
          <w:bCs/>
          <w:color w:val="000000" w:themeColor="text1"/>
        </w:rPr>
      </w:pPr>
      <w:r w:rsidRPr="009D4062">
        <w:rPr>
          <w:b/>
          <w:bCs/>
          <w:color w:val="000000" w:themeColor="text1"/>
        </w:rPr>
        <w:t>4.</w:t>
      </w:r>
      <w:r w:rsidR="00781C89" w:rsidRPr="009D4062">
        <w:rPr>
          <w:rFonts w:hint="eastAsia"/>
          <w:b/>
          <w:bCs/>
          <w:color w:val="000000" w:themeColor="text1"/>
        </w:rPr>
        <w:t>7</w:t>
      </w:r>
      <w:r w:rsidRPr="009D4062">
        <w:rPr>
          <w:b/>
          <w:bCs/>
          <w:color w:val="000000" w:themeColor="text1"/>
        </w:rPr>
        <w:t xml:space="preserve"> 国際的な活動</w:t>
      </w:r>
    </w:p>
    <w:p w14:paraId="7F2AEEBD" w14:textId="381A4249" w:rsidR="00C51213" w:rsidRPr="009D4062" w:rsidRDefault="0061436B" w:rsidP="00615324">
      <w:pPr>
        <w:ind w:firstLineChars="100" w:firstLine="210"/>
        <w:rPr>
          <w:color w:val="000000" w:themeColor="text1"/>
        </w:rPr>
      </w:pPr>
      <w:r w:rsidRPr="009D4062">
        <w:rPr>
          <w:rFonts w:hint="eastAsia"/>
          <w:color w:val="000000" w:themeColor="text1"/>
        </w:rPr>
        <w:t>原子力発電の安全確保は，一国，一地域の課題ではなく，広く世界にかかる課題であるので世界的視野で標準の体系を構築するため，また福島第一事故を起こした当事国として世界の原子力発電の安全性向上に一層の貢献を</w:t>
      </w:r>
      <w:r w:rsidR="00C40DC4" w:rsidRPr="009D4062">
        <w:rPr>
          <w:rFonts w:hint="eastAsia"/>
          <w:color w:val="000000" w:themeColor="text1"/>
        </w:rPr>
        <w:t>行う</w:t>
      </w:r>
      <w:r w:rsidRPr="009D4062">
        <w:rPr>
          <w:rFonts w:hint="eastAsia"/>
          <w:color w:val="000000" w:themeColor="text1"/>
        </w:rPr>
        <w:t>ため，上記の</w:t>
      </w:r>
      <w:r w:rsidRPr="009D4062">
        <w:rPr>
          <w:color w:val="000000" w:themeColor="text1"/>
        </w:rPr>
        <w:t>4.2(4)の観点から，海外の関係機関との連携強化</w:t>
      </w:r>
      <w:r w:rsidR="00C40DC4" w:rsidRPr="009D4062">
        <w:rPr>
          <w:color w:val="000000" w:themeColor="text1"/>
        </w:rPr>
        <w:t>及び</w:t>
      </w:r>
      <w:r w:rsidRPr="009D4062">
        <w:rPr>
          <w:color w:val="000000" w:themeColor="text1"/>
        </w:rPr>
        <w:t>意思疎通の強化を図り，引き続き標準化活動の更なる活性化を図るとともに，国際的にも新しい知見を集積した標準として関係機関に広く活用されるように努めていく。国際会議，国際機関にも積極的に英語版標準を提示していくことを推進していく</w:t>
      </w:r>
      <w:r w:rsidR="00781C89" w:rsidRPr="009D4062">
        <w:rPr>
          <w:color w:val="000000" w:themeColor="text1"/>
        </w:rPr>
        <w:t>。</w:t>
      </w:r>
    </w:p>
    <w:p w14:paraId="2D15D574" w14:textId="77777777" w:rsidR="00C51213" w:rsidRPr="009D4062" w:rsidRDefault="00C51213" w:rsidP="00C51213">
      <w:pPr>
        <w:rPr>
          <w:color w:val="000000" w:themeColor="text1"/>
        </w:rPr>
      </w:pPr>
    </w:p>
    <w:p w14:paraId="39AA824E" w14:textId="77777777" w:rsidR="00C51213" w:rsidRPr="009D4062" w:rsidRDefault="00C51213" w:rsidP="00A706CB">
      <w:pPr>
        <w:spacing w:afterLines="30" w:after="108"/>
        <w:rPr>
          <w:b/>
          <w:bCs/>
          <w:color w:val="000000" w:themeColor="text1"/>
        </w:rPr>
      </w:pPr>
      <w:r w:rsidRPr="009D4062">
        <w:rPr>
          <w:b/>
          <w:bCs/>
          <w:color w:val="000000" w:themeColor="text1"/>
        </w:rPr>
        <w:t>5. 細則の改定</w:t>
      </w:r>
    </w:p>
    <w:p w14:paraId="5D55C8E5" w14:textId="198C6D1E" w:rsidR="00C51213" w:rsidRPr="009D4062" w:rsidRDefault="0061436B" w:rsidP="00615324">
      <w:pPr>
        <w:ind w:firstLineChars="100" w:firstLine="210"/>
        <w:rPr>
          <w:color w:val="000000" w:themeColor="text1"/>
        </w:rPr>
      </w:pPr>
      <w:r w:rsidRPr="009D4062">
        <w:rPr>
          <w:rFonts w:hint="eastAsia"/>
          <w:color w:val="000000" w:themeColor="text1"/>
        </w:rPr>
        <w:t>この細則の</w:t>
      </w:r>
      <w:r w:rsidRPr="00156A78">
        <w:rPr>
          <w:rFonts w:hint="eastAsia"/>
          <w:color w:val="000000" w:themeColor="text1"/>
        </w:rPr>
        <w:t>改定は，</w:t>
      </w:r>
      <w:r w:rsidR="00F67429" w:rsidRPr="00156A78">
        <w:rPr>
          <w:rFonts w:hint="eastAsia"/>
          <w:color w:val="000000" w:themeColor="text1"/>
        </w:rPr>
        <w:t>標準</w:t>
      </w:r>
      <w:r w:rsidRPr="00156A78">
        <w:rPr>
          <w:rFonts w:hint="eastAsia"/>
          <w:color w:val="000000" w:themeColor="text1"/>
        </w:rPr>
        <w:t>委員会</w:t>
      </w:r>
      <w:r w:rsidRPr="009D4062">
        <w:rPr>
          <w:rFonts w:hint="eastAsia"/>
          <w:color w:val="000000" w:themeColor="text1"/>
        </w:rPr>
        <w:t>が決定し，理事会に報告するものとする</w:t>
      </w:r>
      <w:r w:rsidR="00C51213" w:rsidRPr="009D4062">
        <w:rPr>
          <w:rFonts w:hint="eastAsia"/>
          <w:color w:val="000000" w:themeColor="text1"/>
        </w:rPr>
        <w:t>。</w:t>
      </w:r>
    </w:p>
    <w:p w14:paraId="0A69599E" w14:textId="6D1C1CEF" w:rsidR="00C253A6" w:rsidRPr="009D4062" w:rsidRDefault="00C253A6" w:rsidP="00C253A6">
      <w:pPr>
        <w:rPr>
          <w:color w:val="000000" w:themeColor="text1"/>
          <w:highlight w:val="yellow"/>
        </w:rPr>
      </w:pPr>
    </w:p>
    <w:p w14:paraId="069FB9A0" w14:textId="485F5B30" w:rsidR="00C253A6" w:rsidRPr="009D4062" w:rsidRDefault="00C253A6" w:rsidP="00C253A6">
      <w:pPr>
        <w:jc w:val="center"/>
        <w:rPr>
          <w:color w:val="000000" w:themeColor="text1"/>
        </w:rPr>
      </w:pPr>
      <w:r w:rsidRPr="009D4062">
        <w:rPr>
          <w:rFonts w:hint="eastAsia"/>
          <w:color w:val="000000" w:themeColor="text1"/>
        </w:rPr>
        <w:t>附則</w:t>
      </w:r>
    </w:p>
    <w:p w14:paraId="6679D6EA" w14:textId="77777777" w:rsidR="006A4E3F" w:rsidRPr="009D4062" w:rsidRDefault="006A4E3F" w:rsidP="00C253A6">
      <w:pPr>
        <w:jc w:val="center"/>
        <w:rPr>
          <w:color w:val="000000" w:themeColor="text1"/>
        </w:rPr>
      </w:pPr>
    </w:p>
    <w:p w14:paraId="0E616849" w14:textId="2384A6A1" w:rsidR="00C253A6" w:rsidRPr="009D4062" w:rsidRDefault="00F67429" w:rsidP="00C253A6">
      <w:pPr>
        <w:rPr>
          <w:color w:val="000000" w:themeColor="text1"/>
        </w:rPr>
      </w:pPr>
      <w:r w:rsidRPr="009D4062">
        <w:rPr>
          <w:rFonts w:hint="eastAsia"/>
          <w:b/>
          <w:bCs/>
          <w:color w:val="000000" w:themeColor="text1"/>
        </w:rPr>
        <w:t xml:space="preserve">１　</w:t>
      </w:r>
      <w:r w:rsidR="00C253A6" w:rsidRPr="009D4062">
        <w:rPr>
          <w:rFonts w:hint="eastAsia"/>
          <w:color w:val="000000" w:themeColor="text1"/>
        </w:rPr>
        <w:t>平成12年7月12日　第5回標準委員会制定，同日施行</w:t>
      </w:r>
    </w:p>
    <w:p w14:paraId="49EA731D" w14:textId="682B6EEF" w:rsidR="00C253A6" w:rsidRPr="009D4062" w:rsidRDefault="00F67429" w:rsidP="00C253A6">
      <w:pPr>
        <w:rPr>
          <w:color w:val="000000" w:themeColor="text1"/>
        </w:rPr>
      </w:pPr>
      <w:r w:rsidRPr="009D4062">
        <w:rPr>
          <w:rFonts w:hint="eastAsia"/>
          <w:b/>
          <w:bCs/>
          <w:color w:val="000000" w:themeColor="text1"/>
        </w:rPr>
        <w:t xml:space="preserve">２　</w:t>
      </w:r>
      <w:r w:rsidR="00C253A6" w:rsidRPr="009D4062">
        <w:rPr>
          <w:rFonts w:hint="eastAsia"/>
          <w:color w:val="000000" w:themeColor="text1"/>
        </w:rPr>
        <w:t>改定履歴</w:t>
      </w:r>
    </w:p>
    <w:p w14:paraId="424EFB06" w14:textId="77777777" w:rsidR="00C253A6" w:rsidRPr="009D4062" w:rsidRDefault="00C253A6" w:rsidP="00B44188">
      <w:pPr>
        <w:pStyle w:val="a8"/>
        <w:numPr>
          <w:ilvl w:val="0"/>
          <w:numId w:val="1"/>
        </w:numPr>
        <w:ind w:leftChars="0" w:left="567" w:hanging="357"/>
        <w:rPr>
          <w:color w:val="000000" w:themeColor="text1"/>
        </w:rPr>
      </w:pPr>
      <w:r w:rsidRPr="009D4062">
        <w:rPr>
          <w:rFonts w:hint="eastAsia"/>
          <w:color w:val="000000" w:themeColor="text1"/>
        </w:rPr>
        <w:t>平成</w:t>
      </w:r>
      <w:r w:rsidRPr="009D4062">
        <w:rPr>
          <w:rFonts w:hint="eastAsia"/>
          <w:color w:val="000000" w:themeColor="text1"/>
        </w:rPr>
        <w:t>21</w:t>
      </w:r>
      <w:r w:rsidRPr="009D4062">
        <w:rPr>
          <w:rFonts w:hint="eastAsia"/>
          <w:color w:val="000000" w:themeColor="text1"/>
        </w:rPr>
        <w:t>年　改正</w:t>
      </w:r>
    </w:p>
    <w:p w14:paraId="6B00E6B3" w14:textId="77777777" w:rsidR="00C253A6" w:rsidRPr="009D4062" w:rsidRDefault="00C253A6" w:rsidP="00C253A6">
      <w:pPr>
        <w:pStyle w:val="a8"/>
        <w:numPr>
          <w:ilvl w:val="0"/>
          <w:numId w:val="1"/>
        </w:numPr>
        <w:ind w:leftChars="0"/>
        <w:rPr>
          <w:color w:val="000000" w:themeColor="text1"/>
        </w:rPr>
      </w:pPr>
      <w:r w:rsidRPr="009D4062">
        <w:rPr>
          <w:rFonts w:hint="eastAsia"/>
          <w:color w:val="000000" w:themeColor="text1"/>
        </w:rPr>
        <w:t>平成</w:t>
      </w:r>
      <w:r w:rsidRPr="009D4062">
        <w:rPr>
          <w:rFonts w:hint="eastAsia"/>
          <w:color w:val="000000" w:themeColor="text1"/>
        </w:rPr>
        <w:t>27</w:t>
      </w:r>
      <w:r w:rsidRPr="009D4062">
        <w:rPr>
          <w:rFonts w:hint="eastAsia"/>
          <w:color w:val="000000" w:themeColor="text1"/>
        </w:rPr>
        <w:t>年</w:t>
      </w:r>
      <w:r w:rsidRPr="009D4062">
        <w:rPr>
          <w:rFonts w:hint="eastAsia"/>
          <w:color w:val="000000" w:themeColor="text1"/>
        </w:rPr>
        <w:t>03</w:t>
      </w:r>
      <w:r w:rsidRPr="009D4062">
        <w:rPr>
          <w:rFonts w:hint="eastAsia"/>
          <w:color w:val="000000" w:themeColor="text1"/>
        </w:rPr>
        <w:t>月</w:t>
      </w:r>
      <w:r w:rsidRPr="009D4062">
        <w:rPr>
          <w:rFonts w:hint="eastAsia"/>
          <w:color w:val="000000" w:themeColor="text1"/>
        </w:rPr>
        <w:t>13</w:t>
      </w:r>
      <w:r w:rsidRPr="009D4062">
        <w:rPr>
          <w:rFonts w:hint="eastAsia"/>
          <w:color w:val="000000" w:themeColor="text1"/>
        </w:rPr>
        <w:t>日　改正</w:t>
      </w:r>
    </w:p>
    <w:p w14:paraId="1C9F52D9" w14:textId="77777777" w:rsidR="00C253A6" w:rsidRPr="009D4062" w:rsidRDefault="00C253A6" w:rsidP="00C253A6">
      <w:pPr>
        <w:pStyle w:val="a8"/>
        <w:numPr>
          <w:ilvl w:val="0"/>
          <w:numId w:val="1"/>
        </w:numPr>
        <w:ind w:leftChars="0"/>
        <w:rPr>
          <w:color w:val="000000" w:themeColor="text1"/>
        </w:rPr>
      </w:pPr>
      <w:r w:rsidRPr="009D4062">
        <w:rPr>
          <w:rFonts w:hint="eastAsia"/>
          <w:color w:val="000000" w:themeColor="text1"/>
        </w:rPr>
        <w:t>平成</w:t>
      </w:r>
      <w:r w:rsidRPr="009D4062">
        <w:rPr>
          <w:rFonts w:hint="eastAsia"/>
          <w:color w:val="000000" w:themeColor="text1"/>
        </w:rPr>
        <w:t>28</w:t>
      </w:r>
      <w:r w:rsidRPr="009D4062">
        <w:rPr>
          <w:rFonts w:hint="eastAsia"/>
          <w:color w:val="000000" w:themeColor="text1"/>
        </w:rPr>
        <w:t>年</w:t>
      </w:r>
      <w:r w:rsidRPr="009D4062">
        <w:rPr>
          <w:rFonts w:hint="eastAsia"/>
          <w:color w:val="000000" w:themeColor="text1"/>
        </w:rPr>
        <w:t>09</w:t>
      </w:r>
      <w:r w:rsidRPr="009D4062">
        <w:rPr>
          <w:rFonts w:hint="eastAsia"/>
          <w:color w:val="000000" w:themeColor="text1"/>
        </w:rPr>
        <w:t>月</w:t>
      </w:r>
      <w:r w:rsidRPr="009D4062">
        <w:rPr>
          <w:rFonts w:hint="eastAsia"/>
          <w:color w:val="000000" w:themeColor="text1"/>
        </w:rPr>
        <w:t>13</w:t>
      </w:r>
      <w:r w:rsidRPr="009D4062">
        <w:rPr>
          <w:rFonts w:hint="eastAsia"/>
          <w:color w:val="000000" w:themeColor="text1"/>
        </w:rPr>
        <w:t>日　改正</w:t>
      </w:r>
    </w:p>
    <w:p w14:paraId="2739FF03" w14:textId="77777777" w:rsidR="00C253A6" w:rsidRPr="009D4062" w:rsidRDefault="00C253A6" w:rsidP="00C253A6">
      <w:pPr>
        <w:pStyle w:val="a8"/>
        <w:numPr>
          <w:ilvl w:val="0"/>
          <w:numId w:val="1"/>
        </w:numPr>
        <w:ind w:leftChars="0"/>
        <w:rPr>
          <w:color w:val="000000" w:themeColor="text1"/>
          <w:szCs w:val="21"/>
        </w:rPr>
      </w:pPr>
      <w:r w:rsidRPr="009D4062">
        <w:rPr>
          <w:color w:val="000000" w:themeColor="text1"/>
          <w:szCs w:val="21"/>
        </w:rPr>
        <w:t>平成</w:t>
      </w:r>
      <w:r w:rsidRPr="009D4062">
        <w:rPr>
          <w:color w:val="000000" w:themeColor="text1"/>
          <w:szCs w:val="21"/>
        </w:rPr>
        <w:t>30</w:t>
      </w:r>
      <w:r w:rsidRPr="009D4062">
        <w:rPr>
          <w:color w:val="000000" w:themeColor="text1"/>
          <w:szCs w:val="21"/>
        </w:rPr>
        <w:t>年</w:t>
      </w:r>
      <w:r w:rsidRPr="009D4062">
        <w:rPr>
          <w:color w:val="000000" w:themeColor="text1"/>
          <w:szCs w:val="21"/>
        </w:rPr>
        <w:t>6</w:t>
      </w:r>
      <w:r w:rsidRPr="009D4062">
        <w:rPr>
          <w:color w:val="000000" w:themeColor="text1"/>
          <w:szCs w:val="21"/>
        </w:rPr>
        <w:t>月</w:t>
      </w:r>
      <w:r w:rsidRPr="009D4062">
        <w:rPr>
          <w:color w:val="000000" w:themeColor="text1"/>
          <w:szCs w:val="21"/>
        </w:rPr>
        <w:t>6</w:t>
      </w:r>
      <w:r w:rsidRPr="009D4062">
        <w:rPr>
          <w:color w:val="000000" w:themeColor="text1"/>
          <w:szCs w:val="21"/>
        </w:rPr>
        <w:t xml:space="preserve">日　改正　</w:t>
      </w:r>
    </w:p>
    <w:p w14:paraId="76F8E80F" w14:textId="5AF7DB40" w:rsidR="00C253A6" w:rsidRPr="009D4062" w:rsidRDefault="00C253A6" w:rsidP="00C253A6">
      <w:pPr>
        <w:pStyle w:val="a8"/>
        <w:ind w:leftChars="0" w:left="570"/>
        <w:rPr>
          <w:color w:val="000000" w:themeColor="text1"/>
          <w:szCs w:val="21"/>
        </w:rPr>
      </w:pPr>
      <w:r w:rsidRPr="009D4062">
        <w:rPr>
          <w:color w:val="000000" w:themeColor="text1"/>
          <w:szCs w:val="21"/>
        </w:rPr>
        <w:t>平成</w:t>
      </w:r>
      <w:r w:rsidRPr="009D4062">
        <w:rPr>
          <w:color w:val="000000" w:themeColor="text1"/>
          <w:szCs w:val="21"/>
        </w:rPr>
        <w:t>30</w:t>
      </w:r>
      <w:r w:rsidRPr="009D4062">
        <w:rPr>
          <w:color w:val="000000" w:themeColor="text1"/>
          <w:szCs w:val="21"/>
        </w:rPr>
        <w:t>年</w:t>
      </w:r>
      <w:r w:rsidRPr="009D4062">
        <w:rPr>
          <w:color w:val="000000" w:themeColor="text1"/>
          <w:szCs w:val="21"/>
        </w:rPr>
        <w:t>6</w:t>
      </w:r>
      <w:r w:rsidRPr="009D4062">
        <w:rPr>
          <w:color w:val="000000" w:themeColor="text1"/>
          <w:szCs w:val="21"/>
        </w:rPr>
        <w:t>月</w:t>
      </w:r>
      <w:r w:rsidRPr="009D4062">
        <w:rPr>
          <w:color w:val="000000" w:themeColor="text1"/>
          <w:szCs w:val="21"/>
        </w:rPr>
        <w:t>6</w:t>
      </w:r>
      <w:r w:rsidRPr="009D4062">
        <w:rPr>
          <w:color w:val="000000" w:themeColor="text1"/>
          <w:szCs w:val="21"/>
        </w:rPr>
        <w:t>日　第</w:t>
      </w:r>
      <w:r w:rsidRPr="009D4062">
        <w:rPr>
          <w:color w:val="000000" w:themeColor="text1"/>
          <w:szCs w:val="21"/>
        </w:rPr>
        <w:t>73</w:t>
      </w:r>
      <w:r w:rsidRPr="009D4062">
        <w:rPr>
          <w:color w:val="000000" w:themeColor="text1"/>
          <w:szCs w:val="21"/>
        </w:rPr>
        <w:t>回標準委員会承認，平成</w:t>
      </w:r>
      <w:r w:rsidRPr="009D4062">
        <w:rPr>
          <w:color w:val="000000" w:themeColor="text1"/>
          <w:szCs w:val="21"/>
        </w:rPr>
        <w:t>30</w:t>
      </w:r>
      <w:r w:rsidRPr="009D4062">
        <w:rPr>
          <w:color w:val="000000" w:themeColor="text1"/>
          <w:szCs w:val="21"/>
        </w:rPr>
        <w:t>年</w:t>
      </w:r>
      <w:r w:rsidRPr="009D4062">
        <w:rPr>
          <w:color w:val="000000" w:themeColor="text1"/>
          <w:szCs w:val="21"/>
        </w:rPr>
        <w:t>6</w:t>
      </w:r>
      <w:r w:rsidRPr="009D4062">
        <w:rPr>
          <w:color w:val="000000" w:themeColor="text1"/>
          <w:szCs w:val="21"/>
        </w:rPr>
        <w:t>月</w:t>
      </w:r>
      <w:r w:rsidRPr="009D4062">
        <w:rPr>
          <w:color w:val="000000" w:themeColor="text1"/>
          <w:szCs w:val="21"/>
        </w:rPr>
        <w:t>15</w:t>
      </w:r>
      <w:r w:rsidRPr="009D4062">
        <w:rPr>
          <w:color w:val="000000" w:themeColor="text1"/>
          <w:szCs w:val="21"/>
        </w:rPr>
        <w:t>日　第</w:t>
      </w:r>
      <w:r w:rsidRPr="009D4062">
        <w:rPr>
          <w:rFonts w:hint="eastAsia"/>
          <w:color w:val="000000" w:themeColor="text1"/>
          <w:szCs w:val="21"/>
        </w:rPr>
        <w:t>1</w:t>
      </w:r>
      <w:r w:rsidRPr="009D4062">
        <w:rPr>
          <w:color w:val="000000" w:themeColor="text1"/>
          <w:szCs w:val="21"/>
        </w:rPr>
        <w:t>回理事会報告</w:t>
      </w:r>
    </w:p>
    <w:p w14:paraId="6E4CE3D4" w14:textId="73577802" w:rsidR="006A4E3F" w:rsidRPr="009D4062" w:rsidRDefault="006A4E3F" w:rsidP="006A4E3F">
      <w:pPr>
        <w:pStyle w:val="a8"/>
        <w:numPr>
          <w:ilvl w:val="0"/>
          <w:numId w:val="1"/>
        </w:numPr>
        <w:ind w:leftChars="0"/>
        <w:rPr>
          <w:color w:val="000000" w:themeColor="text1"/>
          <w:szCs w:val="21"/>
        </w:rPr>
      </w:pPr>
      <w:r w:rsidRPr="009D4062">
        <w:rPr>
          <w:rFonts w:hint="eastAsia"/>
          <w:color w:val="000000" w:themeColor="text1"/>
          <w:szCs w:val="21"/>
        </w:rPr>
        <w:t>標準委員会の活動基本方針を標準委員会の活動にかかる基本方針</w:t>
      </w:r>
      <w:r w:rsidR="009D48F0" w:rsidRPr="009D4062">
        <w:rPr>
          <w:rFonts w:hint="eastAsia"/>
          <w:color w:val="000000" w:themeColor="text1"/>
          <w:szCs w:val="21"/>
        </w:rPr>
        <w:t>（細則）</w:t>
      </w:r>
      <w:r w:rsidRPr="009D4062">
        <w:rPr>
          <w:rFonts w:hint="eastAsia"/>
          <w:color w:val="000000" w:themeColor="text1"/>
          <w:szCs w:val="21"/>
        </w:rPr>
        <w:t>に変更。</w:t>
      </w:r>
    </w:p>
    <w:p w14:paraId="1B058B71" w14:textId="0ADAED6E" w:rsidR="00C253A6" w:rsidRPr="009D4062" w:rsidRDefault="00C253A6" w:rsidP="006A4E3F">
      <w:pPr>
        <w:pStyle w:val="a8"/>
        <w:ind w:leftChars="0" w:left="570"/>
        <w:rPr>
          <w:color w:val="000000" w:themeColor="text1"/>
          <w:szCs w:val="21"/>
        </w:rPr>
      </w:pPr>
      <w:r w:rsidRPr="009D4062">
        <w:rPr>
          <w:color w:val="000000" w:themeColor="text1"/>
          <w:szCs w:val="21"/>
        </w:rPr>
        <w:t>2022</w:t>
      </w:r>
      <w:r w:rsidRPr="009D4062">
        <w:rPr>
          <w:color w:val="000000" w:themeColor="text1"/>
          <w:szCs w:val="21"/>
        </w:rPr>
        <w:t>年</w:t>
      </w:r>
      <w:r w:rsidR="009B4456">
        <w:rPr>
          <w:color w:val="000000" w:themeColor="text1"/>
          <w:szCs w:val="21"/>
        </w:rPr>
        <w:t>6</w:t>
      </w:r>
      <w:r w:rsidRPr="009D4062">
        <w:rPr>
          <w:color w:val="000000" w:themeColor="text1"/>
          <w:szCs w:val="21"/>
        </w:rPr>
        <w:t>月</w:t>
      </w:r>
      <w:r w:rsidR="009B4456">
        <w:rPr>
          <w:color w:val="000000" w:themeColor="text1"/>
          <w:szCs w:val="21"/>
        </w:rPr>
        <w:t>1</w:t>
      </w:r>
      <w:r w:rsidRPr="009D4062">
        <w:rPr>
          <w:color w:val="000000" w:themeColor="text1"/>
          <w:szCs w:val="21"/>
        </w:rPr>
        <w:t>日</w:t>
      </w:r>
      <w:r w:rsidR="007203C0" w:rsidRPr="009D4062">
        <w:rPr>
          <w:color w:val="000000" w:themeColor="text1"/>
          <w:szCs w:val="21"/>
        </w:rPr>
        <w:t xml:space="preserve">　第</w:t>
      </w:r>
      <w:r w:rsidR="009B4456">
        <w:rPr>
          <w:color w:val="000000" w:themeColor="text1"/>
          <w:szCs w:val="21"/>
        </w:rPr>
        <w:t>88</w:t>
      </w:r>
      <w:r w:rsidR="007203C0" w:rsidRPr="009D4062">
        <w:rPr>
          <w:color w:val="000000" w:themeColor="text1"/>
          <w:szCs w:val="21"/>
        </w:rPr>
        <w:t>回標準委員会承認</w:t>
      </w:r>
      <w:r w:rsidR="007203C0" w:rsidRPr="00734E86">
        <w:rPr>
          <w:color w:val="000000" w:themeColor="text1"/>
          <w:szCs w:val="21"/>
        </w:rPr>
        <w:t>，</w:t>
      </w:r>
      <w:r w:rsidR="006A4E3F" w:rsidRPr="00734E86">
        <w:rPr>
          <w:color w:val="000000" w:themeColor="text1"/>
          <w:szCs w:val="21"/>
        </w:rPr>
        <w:t>2022</w:t>
      </w:r>
      <w:r w:rsidR="006A4E3F" w:rsidRPr="00734E86">
        <w:rPr>
          <w:color w:val="000000" w:themeColor="text1"/>
          <w:szCs w:val="21"/>
        </w:rPr>
        <w:t>年</w:t>
      </w:r>
      <w:r w:rsidR="00A706CB" w:rsidRPr="00734E86">
        <w:rPr>
          <w:rFonts w:hint="eastAsia"/>
          <w:color w:val="000000" w:themeColor="text1"/>
          <w:szCs w:val="21"/>
        </w:rPr>
        <w:t>6</w:t>
      </w:r>
      <w:r w:rsidR="006A4E3F" w:rsidRPr="00734E86">
        <w:rPr>
          <w:color w:val="000000" w:themeColor="text1"/>
          <w:szCs w:val="21"/>
        </w:rPr>
        <w:t>月</w:t>
      </w:r>
      <w:r w:rsidR="00734E86">
        <w:rPr>
          <w:rFonts w:hint="eastAsia"/>
          <w:color w:val="000000" w:themeColor="text1"/>
          <w:szCs w:val="21"/>
        </w:rPr>
        <w:t>17</w:t>
      </w:r>
      <w:r w:rsidR="006A4E3F" w:rsidRPr="00734E86">
        <w:rPr>
          <w:color w:val="000000" w:themeColor="text1"/>
          <w:szCs w:val="21"/>
        </w:rPr>
        <w:t>日</w:t>
      </w:r>
      <w:r w:rsidR="00615D5F" w:rsidRPr="00734E86">
        <w:rPr>
          <w:color w:val="000000" w:themeColor="text1"/>
          <w:szCs w:val="21"/>
        </w:rPr>
        <w:t xml:space="preserve">　第</w:t>
      </w:r>
      <w:r w:rsidR="00CF7953" w:rsidRPr="00734E86">
        <w:rPr>
          <w:color w:val="000000" w:themeColor="text1"/>
          <w:szCs w:val="21"/>
        </w:rPr>
        <w:t>1</w:t>
      </w:r>
      <w:r w:rsidR="00615D5F" w:rsidRPr="00734E86">
        <w:rPr>
          <w:color w:val="000000" w:themeColor="text1"/>
          <w:szCs w:val="21"/>
        </w:rPr>
        <w:t>回</w:t>
      </w:r>
      <w:r w:rsidR="006A4E3F" w:rsidRPr="00734E86">
        <w:rPr>
          <w:color w:val="000000" w:themeColor="text1"/>
          <w:szCs w:val="21"/>
        </w:rPr>
        <w:t>理事会報告</w:t>
      </w:r>
    </w:p>
    <w:p w14:paraId="0A799EF3" w14:textId="77777777" w:rsidR="00C253A6" w:rsidRPr="00A706CB" w:rsidRDefault="00C253A6" w:rsidP="00C253A6">
      <w:pPr>
        <w:jc w:val="center"/>
        <w:rPr>
          <w:rFonts w:ascii="ＭＳ 明朝" w:hAnsi="ＭＳ 明朝"/>
          <w:color w:val="000000" w:themeColor="text1"/>
          <w:szCs w:val="21"/>
        </w:rPr>
      </w:pPr>
    </w:p>
    <w:p w14:paraId="45EB7CB6" w14:textId="5F7AF0ED" w:rsidR="00C253A6" w:rsidRPr="009D4062" w:rsidRDefault="00C253A6" w:rsidP="00C253A6">
      <w:pPr>
        <w:jc w:val="center"/>
        <w:rPr>
          <w:rFonts w:ascii="ＭＳ 明朝" w:hAnsi="ＭＳ 明朝"/>
          <w:color w:val="000000" w:themeColor="text1"/>
          <w:szCs w:val="21"/>
        </w:rPr>
      </w:pPr>
      <w:r w:rsidRPr="009D4062">
        <w:rPr>
          <w:rFonts w:ascii="ＭＳ 明朝" w:hAnsi="ＭＳ 明朝" w:hint="eastAsia"/>
          <w:color w:val="000000" w:themeColor="text1"/>
          <w:szCs w:val="21"/>
        </w:rPr>
        <w:t>附則</w:t>
      </w:r>
    </w:p>
    <w:p w14:paraId="761C364B" w14:textId="77777777" w:rsidR="00C253A6" w:rsidRPr="009D4062" w:rsidRDefault="00C253A6" w:rsidP="00C253A6">
      <w:pPr>
        <w:jc w:val="center"/>
        <w:rPr>
          <w:rFonts w:ascii="ＭＳ 明朝" w:hAnsi="ＭＳ 明朝"/>
          <w:color w:val="000000" w:themeColor="text1"/>
          <w:szCs w:val="21"/>
        </w:rPr>
      </w:pPr>
    </w:p>
    <w:p w14:paraId="335BD5D4" w14:textId="0ED93102" w:rsidR="00C253A6" w:rsidRPr="009D4062" w:rsidRDefault="00F67429" w:rsidP="00C253A6">
      <w:pPr>
        <w:rPr>
          <w:color w:val="000000" w:themeColor="text1"/>
        </w:rPr>
      </w:pPr>
      <w:r w:rsidRPr="009D4062">
        <w:rPr>
          <w:rFonts w:hint="eastAsia"/>
          <w:b/>
          <w:bCs/>
          <w:color w:val="000000" w:themeColor="text1"/>
        </w:rPr>
        <w:t xml:space="preserve">１　</w:t>
      </w:r>
      <w:r w:rsidR="00C253A6" w:rsidRPr="009D4062">
        <w:rPr>
          <w:rFonts w:hint="eastAsia"/>
          <w:color w:val="000000" w:themeColor="text1"/>
        </w:rPr>
        <w:t>平成30</w:t>
      </w:r>
      <w:r w:rsidR="00C253A6" w:rsidRPr="009D4062">
        <w:rPr>
          <w:color w:val="000000" w:themeColor="text1"/>
        </w:rPr>
        <w:t>年</w:t>
      </w:r>
      <w:r w:rsidR="00C253A6" w:rsidRPr="009D4062">
        <w:rPr>
          <w:rFonts w:hint="eastAsia"/>
          <w:color w:val="000000" w:themeColor="text1"/>
        </w:rPr>
        <w:t>6</w:t>
      </w:r>
      <w:r w:rsidR="00C253A6" w:rsidRPr="009D4062">
        <w:rPr>
          <w:color w:val="000000" w:themeColor="text1"/>
        </w:rPr>
        <w:t>月</w:t>
      </w:r>
      <w:r w:rsidR="00C253A6" w:rsidRPr="009D4062">
        <w:rPr>
          <w:rFonts w:hint="eastAsia"/>
          <w:color w:val="000000" w:themeColor="text1"/>
        </w:rPr>
        <w:t>6</w:t>
      </w:r>
      <w:r w:rsidR="00C253A6" w:rsidRPr="009D4062">
        <w:rPr>
          <w:color w:val="000000" w:themeColor="text1"/>
        </w:rPr>
        <w:t>日</w:t>
      </w:r>
      <w:r w:rsidR="00C253A6" w:rsidRPr="009D4062">
        <w:rPr>
          <w:rFonts w:hint="eastAsia"/>
          <w:color w:val="000000" w:themeColor="text1"/>
        </w:rPr>
        <w:t>承認の細則は，</w:t>
      </w:r>
      <w:r w:rsidR="00C253A6" w:rsidRPr="009D4062">
        <w:rPr>
          <w:color w:val="000000" w:themeColor="text1"/>
        </w:rPr>
        <w:t>標準委員会</w:t>
      </w:r>
      <w:r w:rsidR="00C253A6" w:rsidRPr="009D4062">
        <w:rPr>
          <w:rFonts w:hint="eastAsia"/>
          <w:color w:val="000000" w:themeColor="text1"/>
        </w:rPr>
        <w:t>承認の日から施行する。</w:t>
      </w:r>
    </w:p>
    <w:p w14:paraId="5DD51167" w14:textId="73B7A585" w:rsidR="006A4E3F" w:rsidRPr="009D4062" w:rsidRDefault="00F67429" w:rsidP="00C253A6">
      <w:pPr>
        <w:rPr>
          <w:color w:val="000000" w:themeColor="text1"/>
        </w:rPr>
      </w:pPr>
      <w:r w:rsidRPr="009D4062">
        <w:rPr>
          <w:rFonts w:hint="eastAsia"/>
          <w:b/>
          <w:bCs/>
          <w:color w:val="000000" w:themeColor="text1"/>
        </w:rPr>
        <w:t xml:space="preserve">２　</w:t>
      </w:r>
      <w:r w:rsidR="00C253A6" w:rsidRPr="009D4062">
        <w:rPr>
          <w:color w:val="000000" w:themeColor="text1"/>
        </w:rPr>
        <w:t>2022年</w:t>
      </w:r>
      <w:r w:rsidR="009B4456">
        <w:rPr>
          <w:color w:val="000000" w:themeColor="text1"/>
        </w:rPr>
        <w:t>6</w:t>
      </w:r>
      <w:r w:rsidR="00C253A6" w:rsidRPr="009D4062">
        <w:rPr>
          <w:color w:val="000000" w:themeColor="text1"/>
        </w:rPr>
        <w:t>月</w:t>
      </w:r>
      <w:r w:rsidR="009B4456">
        <w:rPr>
          <w:color w:val="000000" w:themeColor="text1"/>
        </w:rPr>
        <w:t>1</w:t>
      </w:r>
      <w:r w:rsidR="00C253A6" w:rsidRPr="009D4062">
        <w:rPr>
          <w:color w:val="000000" w:themeColor="text1"/>
        </w:rPr>
        <w:t>日承認の細則は，標準委員会承認の日から施行する。</w:t>
      </w:r>
    </w:p>
    <w:p w14:paraId="5EE79AAF" w14:textId="13DC60B0" w:rsidR="0061436B" w:rsidRPr="009D4062" w:rsidRDefault="0061436B" w:rsidP="00B44188">
      <w:pPr>
        <w:spacing w:afterLines="50" w:after="180"/>
        <w:jc w:val="left"/>
        <w:rPr>
          <w:b/>
          <w:bCs/>
          <w:color w:val="000000" w:themeColor="text1"/>
        </w:rPr>
      </w:pPr>
      <w:r w:rsidRPr="009D4062">
        <w:rPr>
          <w:rFonts w:hint="eastAsia"/>
          <w:b/>
          <w:bCs/>
          <w:color w:val="000000" w:themeColor="text1"/>
        </w:rPr>
        <w:lastRenderedPageBreak/>
        <w:t>添付資料</w:t>
      </w:r>
      <w:r w:rsidRPr="009D4062">
        <w:rPr>
          <w:b/>
          <w:bCs/>
          <w:color w:val="000000" w:themeColor="text1"/>
        </w:rPr>
        <w:t xml:space="preserve"> </w:t>
      </w:r>
      <w:r w:rsidRPr="009D4062">
        <w:rPr>
          <w:rFonts w:hint="eastAsia"/>
          <w:b/>
          <w:bCs/>
          <w:color w:val="000000" w:themeColor="text1"/>
        </w:rPr>
        <w:t>標準の種類</w:t>
      </w:r>
    </w:p>
    <w:p w14:paraId="76261166" w14:textId="77777777" w:rsidR="0061436B" w:rsidRPr="009D4062" w:rsidRDefault="0061436B" w:rsidP="00B44188">
      <w:pPr>
        <w:spacing w:afterLines="50" w:after="180"/>
        <w:jc w:val="left"/>
        <w:rPr>
          <w:b/>
          <w:bCs/>
          <w:color w:val="000000" w:themeColor="text1"/>
        </w:rPr>
      </w:pPr>
      <w:r w:rsidRPr="009D4062">
        <w:rPr>
          <w:b/>
          <w:bCs/>
          <w:color w:val="000000" w:themeColor="text1"/>
        </w:rPr>
        <w:t>1. 標準</w:t>
      </w:r>
    </w:p>
    <w:p w14:paraId="2D76707D" w14:textId="77777777" w:rsidR="0061436B" w:rsidRPr="009D4062" w:rsidRDefault="0061436B" w:rsidP="0061436B">
      <w:pPr>
        <w:jc w:val="left"/>
        <w:rPr>
          <w:b/>
          <w:bCs/>
          <w:color w:val="000000" w:themeColor="text1"/>
        </w:rPr>
      </w:pPr>
      <w:r w:rsidRPr="009D4062">
        <w:rPr>
          <w:b/>
          <w:bCs/>
          <w:color w:val="000000" w:themeColor="text1"/>
        </w:rPr>
        <w:t>1.1 基準（Code）</w:t>
      </w:r>
    </w:p>
    <w:p w14:paraId="33C63DC2" w14:textId="77777777" w:rsidR="0061436B" w:rsidRPr="009D4062" w:rsidRDefault="0061436B" w:rsidP="0061436B">
      <w:pPr>
        <w:jc w:val="left"/>
        <w:rPr>
          <w:color w:val="000000" w:themeColor="text1"/>
        </w:rPr>
      </w:pPr>
      <w:r w:rsidRPr="009D4062">
        <w:rPr>
          <w:color w:val="000000" w:themeColor="text1"/>
        </w:rPr>
        <w:t>a) 適用範囲</w:t>
      </w:r>
    </w:p>
    <w:p w14:paraId="573C06DA" w14:textId="5BEBC166" w:rsidR="0061436B" w:rsidRPr="009D4062" w:rsidRDefault="0061436B" w:rsidP="0061436B">
      <w:pPr>
        <w:ind w:leftChars="100" w:left="210"/>
        <w:jc w:val="left"/>
        <w:rPr>
          <w:color w:val="000000" w:themeColor="text1"/>
        </w:rPr>
      </w:pPr>
      <w:r w:rsidRPr="009D4062">
        <w:rPr>
          <w:rFonts w:hint="eastAsia"/>
          <w:color w:val="000000" w:themeColor="text1"/>
        </w:rPr>
        <w:t>原子力</w:t>
      </w:r>
      <w:r w:rsidR="00C40DC4" w:rsidRPr="009D4062">
        <w:rPr>
          <w:rFonts w:hint="eastAsia"/>
          <w:color w:val="000000" w:themeColor="text1"/>
        </w:rPr>
        <w:t>及び</w:t>
      </w:r>
      <w:r w:rsidRPr="009D4062">
        <w:rPr>
          <w:rFonts w:hint="eastAsia"/>
          <w:color w:val="000000" w:themeColor="text1"/>
        </w:rPr>
        <w:t>放射線に</w:t>
      </w:r>
      <w:r w:rsidR="00D655B6">
        <w:rPr>
          <w:rFonts w:hint="eastAsia"/>
          <w:color w:val="000000" w:themeColor="text1"/>
        </w:rPr>
        <w:t>関</w:t>
      </w:r>
      <w:r w:rsidRPr="009D4062">
        <w:rPr>
          <w:rFonts w:hint="eastAsia"/>
          <w:color w:val="000000" w:themeColor="text1"/>
        </w:rPr>
        <w:t>する施設，設備，機器等の安全確保に</w:t>
      </w:r>
      <w:r w:rsidR="0054158F">
        <w:rPr>
          <w:rFonts w:hint="eastAsia"/>
          <w:color w:val="000000" w:themeColor="text1"/>
        </w:rPr>
        <w:t>かか</w:t>
      </w:r>
      <w:r w:rsidRPr="009D4062">
        <w:rPr>
          <w:rFonts w:hint="eastAsia"/>
          <w:color w:val="000000" w:themeColor="text1"/>
        </w:rPr>
        <w:t>る設計，評価，建設，運転，廃止（廃棄）等を適切に実施するために必要な要求事項。</w:t>
      </w:r>
    </w:p>
    <w:p w14:paraId="34DFCF0F" w14:textId="77777777" w:rsidR="0061436B" w:rsidRPr="009D4062" w:rsidRDefault="0061436B" w:rsidP="0061436B">
      <w:pPr>
        <w:jc w:val="left"/>
        <w:rPr>
          <w:color w:val="000000" w:themeColor="text1"/>
        </w:rPr>
      </w:pPr>
      <w:r w:rsidRPr="009D4062">
        <w:rPr>
          <w:color w:val="000000" w:themeColor="text1"/>
        </w:rPr>
        <w:t>b) 記載事項</w:t>
      </w:r>
    </w:p>
    <w:p w14:paraId="09174194" w14:textId="38EC3D33" w:rsidR="0061436B" w:rsidRPr="009D4062" w:rsidRDefault="0061436B" w:rsidP="0061436B">
      <w:pPr>
        <w:ind w:leftChars="100" w:left="210"/>
        <w:jc w:val="left"/>
        <w:rPr>
          <w:color w:val="000000" w:themeColor="text1"/>
        </w:rPr>
      </w:pPr>
      <w:r w:rsidRPr="009D4062">
        <w:rPr>
          <w:rFonts w:hint="eastAsia"/>
          <w:color w:val="000000" w:themeColor="text1"/>
        </w:rPr>
        <w:t>利用者が守るべき基本的な考え方</w:t>
      </w:r>
      <w:r w:rsidR="00851011">
        <w:rPr>
          <w:rFonts w:hint="eastAsia"/>
          <w:color w:val="000000" w:themeColor="text1"/>
        </w:rPr>
        <w:t>，</w:t>
      </w:r>
      <w:r w:rsidRPr="009D4062">
        <w:rPr>
          <w:rFonts w:hint="eastAsia"/>
          <w:color w:val="000000" w:themeColor="text1"/>
        </w:rPr>
        <w:t>守るべき性能を規定する高次要求事項</w:t>
      </w:r>
      <w:r w:rsidR="00851011">
        <w:rPr>
          <w:rFonts w:hint="eastAsia"/>
          <w:color w:val="000000" w:themeColor="text1"/>
        </w:rPr>
        <w:t>，</w:t>
      </w:r>
      <w:r w:rsidRPr="009D4062">
        <w:rPr>
          <w:rFonts w:hint="eastAsia"/>
          <w:color w:val="000000" w:themeColor="text1"/>
        </w:rPr>
        <w:t>及び高次要求事項を満たすための仕様（判断基準</w:t>
      </w:r>
      <w:r w:rsidR="00383FC8">
        <w:rPr>
          <w:rFonts w:hint="eastAsia"/>
          <w:color w:val="000000" w:themeColor="text1"/>
        </w:rPr>
        <w:t>等</w:t>
      </w:r>
      <w:r w:rsidRPr="009D4062">
        <w:rPr>
          <w:rFonts w:hint="eastAsia"/>
          <w:color w:val="000000" w:themeColor="text1"/>
        </w:rPr>
        <w:t>）を規定するサポート要求事項を明確に示す。</w:t>
      </w:r>
    </w:p>
    <w:p w14:paraId="5C3B770C" w14:textId="77777777" w:rsidR="0061436B" w:rsidRPr="009D4062" w:rsidRDefault="0061436B" w:rsidP="0061436B">
      <w:pPr>
        <w:jc w:val="left"/>
        <w:rPr>
          <w:color w:val="000000" w:themeColor="text1"/>
        </w:rPr>
      </w:pPr>
      <w:r w:rsidRPr="009D4062">
        <w:rPr>
          <w:color w:val="000000" w:themeColor="text1"/>
        </w:rPr>
        <w:t>c) 留意事項</w:t>
      </w:r>
    </w:p>
    <w:p w14:paraId="7052EE9C" w14:textId="77777777" w:rsidR="0061436B" w:rsidRPr="009D4062" w:rsidRDefault="0061436B" w:rsidP="0061436B">
      <w:pPr>
        <w:ind w:leftChars="100" w:left="210"/>
        <w:jc w:val="left"/>
        <w:rPr>
          <w:color w:val="000000" w:themeColor="text1"/>
        </w:rPr>
      </w:pPr>
      <w:r w:rsidRPr="009D4062">
        <w:rPr>
          <w:color w:val="000000" w:themeColor="text1"/>
        </w:rPr>
        <w:t>1) 関連する法令等との整合性</w:t>
      </w:r>
    </w:p>
    <w:p w14:paraId="3898BC0D" w14:textId="77777777" w:rsidR="0061436B" w:rsidRPr="009D4062" w:rsidRDefault="0061436B" w:rsidP="0061436B">
      <w:pPr>
        <w:ind w:leftChars="200" w:left="420"/>
        <w:jc w:val="left"/>
        <w:rPr>
          <w:color w:val="000000" w:themeColor="text1"/>
        </w:rPr>
      </w:pPr>
      <w:r w:rsidRPr="009D4062">
        <w:rPr>
          <w:rFonts w:hint="eastAsia"/>
          <w:color w:val="000000" w:themeColor="text1"/>
        </w:rPr>
        <w:t>法令との整合性に配慮し．該令の要求事項を満たすために必要な事項をより具体的に漏れなく記載する。また，</w:t>
      </w:r>
      <w:r w:rsidRPr="009D4062">
        <w:rPr>
          <w:color w:val="000000" w:themeColor="text1"/>
        </w:rPr>
        <w:t>IAEA 等の国際基準，他の学協会基準，標準との整合性にも配慮する。</w:t>
      </w:r>
    </w:p>
    <w:p w14:paraId="56730F6B" w14:textId="77777777" w:rsidR="0061436B" w:rsidRPr="009D4062" w:rsidRDefault="0061436B" w:rsidP="0061436B">
      <w:pPr>
        <w:ind w:leftChars="100" w:left="210"/>
        <w:jc w:val="left"/>
        <w:rPr>
          <w:color w:val="000000" w:themeColor="text1"/>
        </w:rPr>
      </w:pPr>
      <w:r w:rsidRPr="009D4062">
        <w:rPr>
          <w:color w:val="000000" w:themeColor="text1"/>
        </w:rPr>
        <w:t>2) 安全の確保に必要な事項の明確化</w:t>
      </w:r>
    </w:p>
    <w:p w14:paraId="17236DC4" w14:textId="77777777" w:rsidR="0061436B" w:rsidRPr="009D4062" w:rsidRDefault="0061436B" w:rsidP="0061436B">
      <w:pPr>
        <w:ind w:leftChars="200" w:left="420"/>
        <w:jc w:val="left"/>
        <w:rPr>
          <w:color w:val="000000" w:themeColor="text1"/>
        </w:rPr>
      </w:pPr>
      <w:r w:rsidRPr="009D4062">
        <w:rPr>
          <w:color w:val="000000" w:themeColor="text1"/>
        </w:rPr>
        <w:t>1)の要求事項を含め，安全確保のために必要な事項を明確化する。</w:t>
      </w:r>
    </w:p>
    <w:p w14:paraId="4536AF47" w14:textId="77777777" w:rsidR="0061436B" w:rsidRPr="009D4062" w:rsidRDefault="0061436B" w:rsidP="0061436B">
      <w:pPr>
        <w:jc w:val="left"/>
        <w:rPr>
          <w:color w:val="000000" w:themeColor="text1"/>
        </w:rPr>
      </w:pPr>
      <w:r w:rsidRPr="009D4062">
        <w:rPr>
          <w:color w:val="000000" w:themeColor="text1"/>
        </w:rPr>
        <w:t>d) 記載要領</w:t>
      </w:r>
    </w:p>
    <w:p w14:paraId="5DEEFDAC" w14:textId="3DEA16BD" w:rsidR="0061436B" w:rsidRPr="009D4062" w:rsidRDefault="0061436B" w:rsidP="0061436B">
      <w:pPr>
        <w:ind w:leftChars="100" w:left="210"/>
        <w:jc w:val="left"/>
        <w:rPr>
          <w:color w:val="000000" w:themeColor="text1"/>
        </w:rPr>
      </w:pPr>
      <w:r w:rsidRPr="009D4062">
        <w:rPr>
          <w:rFonts w:hint="eastAsia"/>
          <w:color w:val="000000" w:themeColor="text1"/>
        </w:rPr>
        <w:t>様式，体裁については</w:t>
      </w:r>
      <w:r w:rsidRPr="009D4062">
        <w:rPr>
          <w:color w:val="000000" w:themeColor="text1"/>
        </w:rPr>
        <w:t>,AESJ-SC-M001 標準作成</w:t>
      </w:r>
      <w:r w:rsidR="006F1948" w:rsidRPr="009D4062">
        <w:rPr>
          <w:rFonts w:hint="eastAsia"/>
          <w:color w:val="000000" w:themeColor="text1"/>
        </w:rPr>
        <w:t>ガイドライン</w:t>
      </w:r>
      <w:r w:rsidR="00C40DC4" w:rsidRPr="009D4062">
        <w:rPr>
          <w:color w:val="000000" w:themeColor="text1"/>
        </w:rPr>
        <w:t>及び</w:t>
      </w:r>
      <w:r w:rsidRPr="009D4062">
        <w:rPr>
          <w:color w:val="000000" w:themeColor="text1"/>
        </w:rPr>
        <w:t>JIS Z8301 規格票の様式</w:t>
      </w:r>
      <w:r w:rsidR="00C40DC4" w:rsidRPr="009D4062">
        <w:rPr>
          <w:color w:val="000000" w:themeColor="text1"/>
        </w:rPr>
        <w:t>及び</w:t>
      </w:r>
      <w:r w:rsidRPr="009D4062">
        <w:rPr>
          <w:color w:val="000000" w:themeColor="text1"/>
        </w:rPr>
        <w:t>作成方法に準拠する。</w:t>
      </w:r>
    </w:p>
    <w:p w14:paraId="3486A93E" w14:textId="77777777" w:rsidR="0061436B" w:rsidRPr="009D4062" w:rsidRDefault="0061436B" w:rsidP="0061436B">
      <w:pPr>
        <w:jc w:val="left"/>
        <w:rPr>
          <w:color w:val="000000" w:themeColor="text1"/>
        </w:rPr>
      </w:pPr>
    </w:p>
    <w:p w14:paraId="2D178FBC" w14:textId="77777777" w:rsidR="0061436B" w:rsidRPr="009D4062" w:rsidRDefault="0061436B" w:rsidP="0061436B">
      <w:pPr>
        <w:jc w:val="left"/>
        <w:rPr>
          <w:b/>
          <w:bCs/>
          <w:color w:val="000000" w:themeColor="text1"/>
        </w:rPr>
      </w:pPr>
      <w:r w:rsidRPr="009D4062">
        <w:rPr>
          <w:b/>
          <w:bCs/>
          <w:color w:val="000000" w:themeColor="text1"/>
        </w:rPr>
        <w:t>1.2 指針（Guide）</w:t>
      </w:r>
    </w:p>
    <w:p w14:paraId="7BF1DB76" w14:textId="77777777" w:rsidR="0061436B" w:rsidRPr="009D4062" w:rsidRDefault="0061436B" w:rsidP="0061436B">
      <w:pPr>
        <w:jc w:val="left"/>
        <w:rPr>
          <w:color w:val="000000" w:themeColor="text1"/>
        </w:rPr>
      </w:pPr>
      <w:r w:rsidRPr="009D4062">
        <w:rPr>
          <w:color w:val="000000" w:themeColor="text1"/>
        </w:rPr>
        <w:t>a) 適用範囲</w:t>
      </w:r>
    </w:p>
    <w:p w14:paraId="087D389A" w14:textId="7F227427" w:rsidR="0061436B" w:rsidRPr="009D4062" w:rsidRDefault="0061436B" w:rsidP="0061436B">
      <w:pPr>
        <w:ind w:leftChars="100" w:left="210"/>
        <w:jc w:val="left"/>
        <w:rPr>
          <w:color w:val="000000" w:themeColor="text1"/>
        </w:rPr>
      </w:pPr>
      <w:r w:rsidRPr="009D4062">
        <w:rPr>
          <w:rFonts w:hint="eastAsia"/>
          <w:color w:val="000000" w:themeColor="text1"/>
        </w:rPr>
        <w:t>基準（</w:t>
      </w:r>
      <w:r w:rsidRPr="009D4062">
        <w:rPr>
          <w:color w:val="000000" w:themeColor="text1"/>
        </w:rPr>
        <w:t>Code）等（規制要求もある）の要求事項の実施に必要な仕様を規定するサポート要求</w:t>
      </w:r>
      <w:r w:rsidR="00851011">
        <w:rPr>
          <w:color w:val="000000" w:themeColor="text1"/>
        </w:rPr>
        <w:t>，</w:t>
      </w:r>
      <w:r w:rsidRPr="009D4062">
        <w:rPr>
          <w:color w:val="000000" w:themeColor="text1"/>
        </w:rPr>
        <w:t>及び利用者が用いることが推奨される判断の目安</w:t>
      </w:r>
      <w:r w:rsidR="00851011">
        <w:rPr>
          <w:color w:val="000000" w:themeColor="text1"/>
        </w:rPr>
        <w:t>，</w:t>
      </w:r>
      <w:r w:rsidRPr="009D4062">
        <w:rPr>
          <w:color w:val="000000" w:themeColor="text1"/>
        </w:rPr>
        <w:t>指標</w:t>
      </w:r>
      <w:r w:rsidR="00851011">
        <w:rPr>
          <w:color w:val="000000" w:themeColor="text1"/>
        </w:rPr>
        <w:t>，</w:t>
      </w:r>
      <w:r w:rsidRPr="009D4062">
        <w:rPr>
          <w:color w:val="000000" w:themeColor="text1"/>
        </w:rPr>
        <w:t>必要な仕様に対する具体的な実施方法。</w:t>
      </w:r>
    </w:p>
    <w:p w14:paraId="46F133CD" w14:textId="77777777" w:rsidR="0061436B" w:rsidRPr="009D4062" w:rsidRDefault="0061436B" w:rsidP="0061436B">
      <w:pPr>
        <w:jc w:val="left"/>
        <w:rPr>
          <w:color w:val="000000" w:themeColor="text1"/>
        </w:rPr>
      </w:pPr>
      <w:r w:rsidRPr="009D4062">
        <w:rPr>
          <w:color w:val="000000" w:themeColor="text1"/>
        </w:rPr>
        <w:t>b) 記載事項</w:t>
      </w:r>
    </w:p>
    <w:p w14:paraId="2E5D20BB" w14:textId="2428A3B6" w:rsidR="0061436B" w:rsidRPr="009D4062" w:rsidRDefault="0061436B" w:rsidP="0061436B">
      <w:pPr>
        <w:ind w:leftChars="100" w:left="210"/>
        <w:jc w:val="left"/>
        <w:rPr>
          <w:color w:val="000000" w:themeColor="text1"/>
        </w:rPr>
      </w:pPr>
      <w:r w:rsidRPr="009D4062">
        <w:rPr>
          <w:rFonts w:hint="eastAsia"/>
          <w:color w:val="000000" w:themeColor="text1"/>
        </w:rPr>
        <w:t>基準等（規制要求もある）に示される高次要求事項等を実施するための具体的なサポート要求</w:t>
      </w:r>
      <w:r w:rsidR="00851011">
        <w:rPr>
          <w:rFonts w:hint="eastAsia"/>
          <w:color w:val="000000" w:themeColor="text1"/>
        </w:rPr>
        <w:t>，</w:t>
      </w:r>
      <w:r w:rsidRPr="009D4062">
        <w:rPr>
          <w:rFonts w:hint="eastAsia"/>
          <w:color w:val="000000" w:themeColor="text1"/>
        </w:rPr>
        <w:t>判断の目安</w:t>
      </w:r>
      <w:r w:rsidR="00851011">
        <w:rPr>
          <w:rFonts w:hint="eastAsia"/>
          <w:color w:val="000000" w:themeColor="text1"/>
        </w:rPr>
        <w:t>，</w:t>
      </w:r>
      <w:r w:rsidRPr="009D4062">
        <w:rPr>
          <w:rFonts w:hint="eastAsia"/>
          <w:color w:val="000000" w:themeColor="text1"/>
        </w:rPr>
        <w:t>指標</w:t>
      </w:r>
      <w:r w:rsidR="00851011">
        <w:rPr>
          <w:rFonts w:hint="eastAsia"/>
          <w:color w:val="000000" w:themeColor="text1"/>
        </w:rPr>
        <w:t>，</w:t>
      </w:r>
      <w:r w:rsidRPr="009D4062">
        <w:rPr>
          <w:rFonts w:hint="eastAsia"/>
          <w:color w:val="000000" w:themeColor="text1"/>
        </w:rPr>
        <w:t>具体的な実施方法を明確に示す。</w:t>
      </w:r>
    </w:p>
    <w:p w14:paraId="45BD76EE" w14:textId="461D5036" w:rsidR="0061436B" w:rsidRPr="009D4062" w:rsidRDefault="0061436B" w:rsidP="0061436B">
      <w:pPr>
        <w:ind w:leftChars="100" w:left="210"/>
        <w:jc w:val="left"/>
        <w:rPr>
          <w:color w:val="000000" w:themeColor="text1"/>
        </w:rPr>
      </w:pPr>
      <w:r w:rsidRPr="009D4062">
        <w:rPr>
          <w:rFonts w:hint="eastAsia"/>
          <w:color w:val="000000" w:themeColor="text1"/>
        </w:rPr>
        <w:t>ただし，要求事項の明確化や実施方法の具体化が不十分で，考え方の提示のみにとどまるものは</w:t>
      </w:r>
      <w:r w:rsidR="00851011">
        <w:rPr>
          <w:rFonts w:hint="eastAsia"/>
          <w:color w:val="000000" w:themeColor="text1"/>
        </w:rPr>
        <w:t>，</w:t>
      </w:r>
      <w:r w:rsidRPr="009D4062">
        <w:rPr>
          <w:rFonts w:hint="eastAsia"/>
          <w:color w:val="000000" w:themeColor="text1"/>
        </w:rPr>
        <w:t>附属書（参考）として含む。</w:t>
      </w:r>
    </w:p>
    <w:p w14:paraId="10886FDD" w14:textId="77777777" w:rsidR="0061436B" w:rsidRPr="009D4062" w:rsidRDefault="0061436B" w:rsidP="0061436B">
      <w:pPr>
        <w:jc w:val="left"/>
        <w:rPr>
          <w:color w:val="000000" w:themeColor="text1"/>
        </w:rPr>
      </w:pPr>
    </w:p>
    <w:p w14:paraId="5D383E3C" w14:textId="77777777" w:rsidR="0061436B" w:rsidRPr="009D4062" w:rsidRDefault="0061436B" w:rsidP="0061436B">
      <w:pPr>
        <w:jc w:val="left"/>
        <w:rPr>
          <w:color w:val="000000" w:themeColor="text1"/>
        </w:rPr>
      </w:pPr>
      <w:r w:rsidRPr="009D4062">
        <w:rPr>
          <w:color w:val="000000" w:themeColor="text1"/>
        </w:rPr>
        <w:t>c) 留意事項</w:t>
      </w:r>
    </w:p>
    <w:p w14:paraId="51B8728A" w14:textId="77777777" w:rsidR="0061436B" w:rsidRPr="009D4062" w:rsidRDefault="0061436B" w:rsidP="0061436B">
      <w:pPr>
        <w:ind w:leftChars="100" w:left="210"/>
        <w:jc w:val="left"/>
        <w:rPr>
          <w:color w:val="000000" w:themeColor="text1"/>
        </w:rPr>
      </w:pPr>
      <w:r w:rsidRPr="009D4062">
        <w:rPr>
          <w:color w:val="000000" w:themeColor="text1"/>
        </w:rPr>
        <w:t>1) 具体的な記載</w:t>
      </w:r>
    </w:p>
    <w:p w14:paraId="2C0F03CE" w14:textId="77777777" w:rsidR="0061436B" w:rsidRPr="009D4062" w:rsidRDefault="0061436B" w:rsidP="0061436B">
      <w:pPr>
        <w:ind w:leftChars="200" w:left="420"/>
        <w:jc w:val="left"/>
        <w:rPr>
          <w:color w:val="000000" w:themeColor="text1"/>
        </w:rPr>
      </w:pPr>
      <w:r w:rsidRPr="009D4062">
        <w:rPr>
          <w:rFonts w:hint="eastAsia"/>
          <w:color w:val="000000" w:themeColor="text1"/>
        </w:rPr>
        <w:t>要求事項を満たすために，利用者が実行可能な方法を提供する。</w:t>
      </w:r>
    </w:p>
    <w:p w14:paraId="5711D059" w14:textId="77777777" w:rsidR="0061436B" w:rsidRPr="009D4062" w:rsidRDefault="0061436B" w:rsidP="0061436B">
      <w:pPr>
        <w:jc w:val="left"/>
        <w:rPr>
          <w:color w:val="000000" w:themeColor="text1"/>
        </w:rPr>
      </w:pPr>
      <w:r w:rsidRPr="009D4062">
        <w:rPr>
          <w:color w:val="000000" w:themeColor="text1"/>
        </w:rPr>
        <w:t>d) 記載要領</w:t>
      </w:r>
    </w:p>
    <w:p w14:paraId="6172D05B" w14:textId="77777777" w:rsidR="0061436B" w:rsidRPr="009D4062" w:rsidRDefault="0061436B" w:rsidP="0061436B">
      <w:pPr>
        <w:ind w:leftChars="100" w:left="210"/>
        <w:jc w:val="left"/>
        <w:rPr>
          <w:color w:val="000000" w:themeColor="text1"/>
        </w:rPr>
      </w:pPr>
      <w:r w:rsidRPr="009D4062">
        <w:rPr>
          <w:rFonts w:hint="eastAsia"/>
          <w:color w:val="000000" w:themeColor="text1"/>
        </w:rPr>
        <w:t>基準（</w:t>
      </w:r>
      <w:r w:rsidRPr="009D4062">
        <w:rPr>
          <w:color w:val="000000" w:themeColor="text1"/>
        </w:rPr>
        <w:t>Code）に同じ。</w:t>
      </w:r>
    </w:p>
    <w:p w14:paraId="0CB00DBA" w14:textId="77777777" w:rsidR="0061436B" w:rsidRPr="009D4062" w:rsidRDefault="0061436B" w:rsidP="0061436B">
      <w:pPr>
        <w:jc w:val="left"/>
        <w:rPr>
          <w:color w:val="000000" w:themeColor="text1"/>
        </w:rPr>
      </w:pPr>
    </w:p>
    <w:p w14:paraId="590B43CE" w14:textId="77777777" w:rsidR="0061436B" w:rsidRPr="009D4062" w:rsidRDefault="0061436B" w:rsidP="0061436B">
      <w:pPr>
        <w:jc w:val="left"/>
        <w:rPr>
          <w:b/>
          <w:bCs/>
          <w:color w:val="000000" w:themeColor="text1"/>
        </w:rPr>
      </w:pPr>
      <w:r w:rsidRPr="009D4062">
        <w:rPr>
          <w:b/>
          <w:bCs/>
          <w:color w:val="000000" w:themeColor="text1"/>
        </w:rPr>
        <w:t>2. 技術レポート</w:t>
      </w:r>
    </w:p>
    <w:p w14:paraId="20350842" w14:textId="77777777" w:rsidR="0061436B" w:rsidRPr="009D4062" w:rsidRDefault="0061436B" w:rsidP="0061436B">
      <w:pPr>
        <w:jc w:val="left"/>
        <w:rPr>
          <w:color w:val="000000" w:themeColor="text1"/>
        </w:rPr>
      </w:pPr>
      <w:r w:rsidRPr="009D4062">
        <w:rPr>
          <w:color w:val="000000" w:themeColor="text1"/>
        </w:rPr>
        <w:t>a) 適用範囲</w:t>
      </w:r>
    </w:p>
    <w:p w14:paraId="2D8A9E53" w14:textId="6D9B1250" w:rsidR="0061436B" w:rsidRPr="009D4062" w:rsidRDefault="0061436B" w:rsidP="0061436B">
      <w:pPr>
        <w:ind w:leftChars="100" w:left="210"/>
        <w:jc w:val="left"/>
        <w:rPr>
          <w:color w:val="000000" w:themeColor="text1"/>
        </w:rPr>
      </w:pPr>
      <w:r w:rsidRPr="009D4062">
        <w:rPr>
          <w:rFonts w:hint="eastAsia"/>
          <w:color w:val="000000" w:themeColor="text1"/>
        </w:rPr>
        <w:t>原子力</w:t>
      </w:r>
      <w:r w:rsidR="00C40DC4" w:rsidRPr="009D4062">
        <w:rPr>
          <w:rFonts w:hint="eastAsia"/>
          <w:color w:val="000000" w:themeColor="text1"/>
        </w:rPr>
        <w:t>及び</w:t>
      </w:r>
      <w:r w:rsidRPr="009D4062">
        <w:rPr>
          <w:rFonts w:hint="eastAsia"/>
          <w:color w:val="000000" w:themeColor="text1"/>
        </w:rPr>
        <w:t>放射線に関する施設，設備，機器等の安全確保にかかわる設計，評価，建設，運転，廃止（廃棄）等を適切に実施するための標準の作成，利用，普及等に役立つ事例，データ，考え方</w:t>
      </w:r>
      <w:r w:rsidRPr="009D4062">
        <w:rPr>
          <w:color w:val="000000" w:themeColor="text1"/>
        </w:rPr>
        <w:t xml:space="preserve"> 等</w:t>
      </w:r>
    </w:p>
    <w:p w14:paraId="39E8A188" w14:textId="77777777" w:rsidR="0061436B" w:rsidRPr="009D4062" w:rsidRDefault="0061436B" w:rsidP="0061436B">
      <w:pPr>
        <w:jc w:val="left"/>
        <w:rPr>
          <w:color w:val="000000" w:themeColor="text1"/>
        </w:rPr>
      </w:pPr>
      <w:r w:rsidRPr="009D4062">
        <w:rPr>
          <w:color w:val="000000" w:themeColor="text1"/>
        </w:rPr>
        <w:t>b) 記載事項</w:t>
      </w:r>
    </w:p>
    <w:p w14:paraId="2C89ADE8" w14:textId="711A7A13" w:rsidR="0061436B" w:rsidRPr="009D4062" w:rsidRDefault="0061436B" w:rsidP="0061436B">
      <w:pPr>
        <w:ind w:leftChars="100" w:left="210"/>
        <w:jc w:val="left"/>
        <w:rPr>
          <w:color w:val="000000" w:themeColor="text1"/>
        </w:rPr>
      </w:pPr>
      <w:r w:rsidRPr="009D4062">
        <w:rPr>
          <w:rFonts w:hint="eastAsia"/>
          <w:color w:val="000000" w:themeColor="text1"/>
        </w:rPr>
        <w:t>基準，指針より幅広く，標拳の作成，利用．普及等に参考となる事例，データ，考え方，調査，考察，提言</w:t>
      </w:r>
      <w:r w:rsidR="00383FC8">
        <w:rPr>
          <w:rFonts w:hint="eastAsia"/>
          <w:color w:val="000000" w:themeColor="text1"/>
        </w:rPr>
        <w:t>等</w:t>
      </w:r>
      <w:r w:rsidRPr="009D4062">
        <w:rPr>
          <w:rFonts w:hint="eastAsia"/>
          <w:color w:val="000000" w:themeColor="text1"/>
        </w:rPr>
        <w:t>を含む。</w:t>
      </w:r>
    </w:p>
    <w:p w14:paraId="38E16C68" w14:textId="77777777" w:rsidR="0061436B" w:rsidRPr="009D4062" w:rsidRDefault="0061436B" w:rsidP="0061436B">
      <w:pPr>
        <w:jc w:val="left"/>
        <w:rPr>
          <w:color w:val="000000" w:themeColor="text1"/>
        </w:rPr>
      </w:pPr>
      <w:r w:rsidRPr="009D4062">
        <w:rPr>
          <w:color w:val="000000" w:themeColor="text1"/>
        </w:rPr>
        <w:t>c) 留意事項</w:t>
      </w:r>
    </w:p>
    <w:p w14:paraId="3B08A46E" w14:textId="77777777" w:rsidR="0061436B" w:rsidRPr="009D4062" w:rsidRDefault="0061436B" w:rsidP="0061436B">
      <w:pPr>
        <w:ind w:leftChars="100" w:left="210"/>
        <w:jc w:val="left"/>
        <w:rPr>
          <w:color w:val="000000" w:themeColor="text1"/>
        </w:rPr>
      </w:pPr>
      <w:r w:rsidRPr="009D4062">
        <w:rPr>
          <w:rFonts w:hint="eastAsia"/>
          <w:color w:val="000000" w:themeColor="text1"/>
        </w:rPr>
        <w:t>技術レポートには基準・指針とするには知見，実績が不十分で要求事項や実施方法を明確化できないものが含まれるが，新たに得られた知見や実績を踏まえた改定により基準・指針とすることができる。</w:t>
      </w:r>
    </w:p>
    <w:p w14:paraId="5598D0D9" w14:textId="77777777" w:rsidR="0061436B" w:rsidRPr="009D4062" w:rsidRDefault="0061436B" w:rsidP="0061436B">
      <w:pPr>
        <w:jc w:val="left"/>
        <w:rPr>
          <w:color w:val="000000" w:themeColor="text1"/>
        </w:rPr>
      </w:pPr>
      <w:r w:rsidRPr="009D4062">
        <w:rPr>
          <w:color w:val="000000" w:themeColor="text1"/>
        </w:rPr>
        <w:t>d) 記載要領</w:t>
      </w:r>
    </w:p>
    <w:p w14:paraId="6290FA35" w14:textId="77777777" w:rsidR="0061436B" w:rsidRPr="009D4062" w:rsidRDefault="0061436B" w:rsidP="0061436B">
      <w:pPr>
        <w:ind w:leftChars="100" w:left="210"/>
        <w:jc w:val="left"/>
        <w:rPr>
          <w:color w:val="000000" w:themeColor="text1"/>
        </w:rPr>
      </w:pPr>
      <w:r w:rsidRPr="009D4062">
        <w:rPr>
          <w:rFonts w:hint="eastAsia"/>
          <w:color w:val="000000" w:themeColor="text1"/>
        </w:rPr>
        <w:t>表紙については，定型デザインによるが，記載様式については特に制限はない。</w:t>
      </w:r>
    </w:p>
    <w:sectPr w:rsidR="0061436B" w:rsidRPr="009D4062" w:rsidSect="002D2DDB">
      <w:headerReference w:type="default" r:id="rId10"/>
      <w:footerReference w:type="default" r:id="rId11"/>
      <w:headerReference w:type="first" r:id="rId12"/>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C12C" w14:textId="77777777" w:rsidR="006D4BF2" w:rsidRDefault="006D4BF2" w:rsidP="00C51213">
      <w:r>
        <w:separator/>
      </w:r>
    </w:p>
  </w:endnote>
  <w:endnote w:type="continuationSeparator" w:id="0">
    <w:p w14:paraId="7D089238" w14:textId="77777777" w:rsidR="006D4BF2" w:rsidRDefault="006D4BF2" w:rsidP="00C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5FAE" w14:textId="5C393519" w:rsidR="00C51213" w:rsidRDefault="00C51213">
    <w:pPr>
      <w:pStyle w:val="a5"/>
      <w:jc w:val="center"/>
    </w:pPr>
  </w:p>
  <w:p w14:paraId="2DFD77D8" w14:textId="77777777" w:rsidR="00C51213" w:rsidRDefault="00C51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BEF2" w14:textId="77777777" w:rsidR="006D4BF2" w:rsidRDefault="006D4BF2" w:rsidP="00C51213">
      <w:r>
        <w:separator/>
      </w:r>
    </w:p>
  </w:footnote>
  <w:footnote w:type="continuationSeparator" w:id="0">
    <w:p w14:paraId="082C9806" w14:textId="77777777" w:rsidR="006D4BF2" w:rsidRDefault="006D4BF2" w:rsidP="00C5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14D" w14:textId="097229D2" w:rsidR="00B51468" w:rsidRDefault="00B51468" w:rsidP="00B5146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E90" w14:textId="69F7B576" w:rsidR="00EE40C1" w:rsidRDefault="00EE40C1" w:rsidP="006143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1962"/>
    <w:multiLevelType w:val="hybridMultilevel"/>
    <w:tmpl w:val="EC76157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595AF0"/>
    <w:multiLevelType w:val="hybridMultilevel"/>
    <w:tmpl w:val="3C12072E"/>
    <w:lvl w:ilvl="0" w:tplc="5C1AC4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31302369">
    <w:abstractNumId w:val="1"/>
  </w:num>
  <w:num w:numId="2" w16cid:durableId="155257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13"/>
    <w:rsid w:val="00001050"/>
    <w:rsid w:val="00082518"/>
    <w:rsid w:val="00097FFA"/>
    <w:rsid w:val="000E5FDD"/>
    <w:rsid w:val="00156A78"/>
    <w:rsid w:val="00217968"/>
    <w:rsid w:val="00221E61"/>
    <w:rsid w:val="00232C4A"/>
    <w:rsid w:val="002349FE"/>
    <w:rsid w:val="002D2DDB"/>
    <w:rsid w:val="00383FC8"/>
    <w:rsid w:val="003B259F"/>
    <w:rsid w:val="003E00D7"/>
    <w:rsid w:val="00485CA0"/>
    <w:rsid w:val="004C4889"/>
    <w:rsid w:val="004E54FC"/>
    <w:rsid w:val="0054158F"/>
    <w:rsid w:val="0056663F"/>
    <w:rsid w:val="00576ECA"/>
    <w:rsid w:val="0061436B"/>
    <w:rsid w:val="00615278"/>
    <w:rsid w:val="00615324"/>
    <w:rsid w:val="00615D5F"/>
    <w:rsid w:val="00655BE4"/>
    <w:rsid w:val="00677E7E"/>
    <w:rsid w:val="006A4E3F"/>
    <w:rsid w:val="006B7B95"/>
    <w:rsid w:val="006D4BF2"/>
    <w:rsid w:val="006F1948"/>
    <w:rsid w:val="0071053E"/>
    <w:rsid w:val="007203C0"/>
    <w:rsid w:val="00734E86"/>
    <w:rsid w:val="007711CB"/>
    <w:rsid w:val="00776530"/>
    <w:rsid w:val="00781C89"/>
    <w:rsid w:val="00851011"/>
    <w:rsid w:val="0085271B"/>
    <w:rsid w:val="008A43DC"/>
    <w:rsid w:val="008C45FB"/>
    <w:rsid w:val="008F05DB"/>
    <w:rsid w:val="008F550D"/>
    <w:rsid w:val="0091208A"/>
    <w:rsid w:val="00950708"/>
    <w:rsid w:val="009B4456"/>
    <w:rsid w:val="009D4062"/>
    <w:rsid w:val="009D48F0"/>
    <w:rsid w:val="00A611A8"/>
    <w:rsid w:val="00A67A5D"/>
    <w:rsid w:val="00A706CB"/>
    <w:rsid w:val="00A8503E"/>
    <w:rsid w:val="00B44188"/>
    <w:rsid w:val="00B51468"/>
    <w:rsid w:val="00BA11AF"/>
    <w:rsid w:val="00BA4C9E"/>
    <w:rsid w:val="00C253A6"/>
    <w:rsid w:val="00C40DC4"/>
    <w:rsid w:val="00C51213"/>
    <w:rsid w:val="00CF7953"/>
    <w:rsid w:val="00D20DF8"/>
    <w:rsid w:val="00D655B6"/>
    <w:rsid w:val="00D65C86"/>
    <w:rsid w:val="00D80028"/>
    <w:rsid w:val="00DA6601"/>
    <w:rsid w:val="00DB4751"/>
    <w:rsid w:val="00E562BF"/>
    <w:rsid w:val="00EA25EB"/>
    <w:rsid w:val="00ED7074"/>
    <w:rsid w:val="00EE40C1"/>
    <w:rsid w:val="00F320B8"/>
    <w:rsid w:val="00F446A5"/>
    <w:rsid w:val="00F502D4"/>
    <w:rsid w:val="00F66F2C"/>
    <w:rsid w:val="00F67429"/>
    <w:rsid w:val="00F9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CC628F"/>
  <w15:chartTrackingRefBased/>
  <w15:docId w15:val="{E3BA396D-4229-419A-BF66-4DC5B9E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213"/>
    <w:pPr>
      <w:tabs>
        <w:tab w:val="center" w:pos="4252"/>
        <w:tab w:val="right" w:pos="8504"/>
      </w:tabs>
      <w:snapToGrid w:val="0"/>
    </w:pPr>
  </w:style>
  <w:style w:type="character" w:customStyle="1" w:styleId="a4">
    <w:name w:val="ヘッダー (文字)"/>
    <w:basedOn w:val="a0"/>
    <w:link w:val="a3"/>
    <w:uiPriority w:val="99"/>
    <w:rsid w:val="00C51213"/>
  </w:style>
  <w:style w:type="paragraph" w:styleId="a5">
    <w:name w:val="footer"/>
    <w:basedOn w:val="a"/>
    <w:link w:val="a6"/>
    <w:uiPriority w:val="99"/>
    <w:unhideWhenUsed/>
    <w:rsid w:val="00C51213"/>
    <w:pPr>
      <w:tabs>
        <w:tab w:val="center" w:pos="4252"/>
        <w:tab w:val="right" w:pos="8504"/>
      </w:tabs>
      <w:snapToGrid w:val="0"/>
    </w:pPr>
  </w:style>
  <w:style w:type="character" w:customStyle="1" w:styleId="a6">
    <w:name w:val="フッター (文字)"/>
    <w:basedOn w:val="a0"/>
    <w:link w:val="a5"/>
    <w:uiPriority w:val="99"/>
    <w:rsid w:val="00C51213"/>
  </w:style>
  <w:style w:type="paragraph" w:styleId="a7">
    <w:name w:val="Revision"/>
    <w:hidden/>
    <w:uiPriority w:val="99"/>
    <w:semiHidden/>
    <w:rsid w:val="00B51468"/>
  </w:style>
  <w:style w:type="paragraph" w:styleId="a8">
    <w:name w:val="List Paragraph"/>
    <w:basedOn w:val="a"/>
    <w:uiPriority w:val="34"/>
    <w:qFormat/>
    <w:rsid w:val="00C253A6"/>
    <w:pPr>
      <w:ind w:leftChars="400" w:left="840"/>
    </w:pPr>
    <w:rPr>
      <w:rFonts w:ascii="Century" w:eastAsia="ＭＳ 明朝" w:hAnsi="Century" w:cs="Times New Roman"/>
    </w:rPr>
  </w:style>
  <w:style w:type="paragraph" w:styleId="a9">
    <w:name w:val="Balloon Text"/>
    <w:basedOn w:val="a"/>
    <w:link w:val="aa"/>
    <w:uiPriority w:val="99"/>
    <w:semiHidden/>
    <w:unhideWhenUsed/>
    <w:rsid w:val="00097F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7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7DF6-63FC-47FC-A339-023BB71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1253</Words>
  <Characters>7148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narumiya yoshiyuki</dc:creator>
  <cp:keywords/>
  <dc:description/>
  <cp:lastModifiedBy>AESJ Uchino</cp:lastModifiedBy>
  <cp:revision>4</cp:revision>
  <dcterms:created xsi:type="dcterms:W3CDTF">2022-06-02T04:23:00Z</dcterms:created>
  <dcterms:modified xsi:type="dcterms:W3CDTF">2022-07-11T05:32:00Z</dcterms:modified>
</cp:coreProperties>
</file>